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F0" w:rsidRDefault="00305445">
      <w:r>
        <w:rPr>
          <w:noProof/>
          <w:lang w:eastAsia="en-AU"/>
        </w:rPr>
        <w:drawing>
          <wp:anchor distT="0" distB="0" distL="114300" distR="114300" simplePos="0" relativeHeight="251658239" behindDoc="0" locked="0" layoutInCell="1" allowOverlap="1" wp14:anchorId="44C61D9A" wp14:editId="7F6A791B">
            <wp:simplePos x="0" y="0"/>
            <wp:positionH relativeFrom="column">
              <wp:posOffset>-914400</wp:posOffset>
            </wp:positionH>
            <wp:positionV relativeFrom="paragraph">
              <wp:posOffset>-904875</wp:posOffset>
            </wp:positionV>
            <wp:extent cx="7553325" cy="8886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rotWithShape="1">
                    <a:blip r:embed="rId8" cstate="print">
                      <a:extLst>
                        <a:ext uri="{28A0092B-C50C-407E-A947-70E740481C1C}">
                          <a14:useLocalDpi xmlns:a14="http://schemas.microsoft.com/office/drawing/2010/main" val="0"/>
                        </a:ext>
                      </a:extLst>
                    </a:blip>
                    <a:srcRect b="16821"/>
                    <a:stretch/>
                  </pic:blipFill>
                  <pic:spPr bwMode="auto">
                    <a:xfrm>
                      <a:off x="0" y="0"/>
                      <a:ext cx="7554508" cy="8888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5C7">
        <w:rPr>
          <w:noProof/>
          <w:lang w:eastAsia="en-AU"/>
        </w:rPr>
        <w:drawing>
          <wp:anchor distT="0" distB="0" distL="114300" distR="114300" simplePos="0" relativeHeight="251670528" behindDoc="1" locked="0" layoutInCell="1" allowOverlap="1" wp14:anchorId="7FA7B6E2" wp14:editId="601FF350">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430AF0">
        <w:rPr>
          <w:noProof/>
          <w:lang w:eastAsia="en-AU"/>
        </w:rPr>
        <mc:AlternateContent>
          <mc:Choice Requires="wps">
            <w:drawing>
              <wp:anchor distT="0" distB="0" distL="114300" distR="114300" simplePos="0" relativeHeight="251659264" behindDoc="0" locked="0" layoutInCell="1" allowOverlap="1" wp14:anchorId="3F67EC6C" wp14:editId="10E5BB56">
                <wp:simplePos x="0" y="0"/>
                <wp:positionH relativeFrom="column">
                  <wp:posOffset>-504825</wp:posOffset>
                </wp:positionH>
                <wp:positionV relativeFrom="paragraph">
                  <wp:posOffset>-438150</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792C55">
                            <w:pPr>
                              <w:rPr>
                                <w:b/>
                                <w:color w:val="365F91" w:themeColor="accent1" w:themeShade="BF"/>
                                <w:sz w:val="40"/>
                              </w:rPr>
                            </w:pPr>
                            <w:r>
                              <w:rPr>
                                <w:b/>
                                <w:color w:val="365F91" w:themeColor="accent1" w:themeShade="BF"/>
                                <w:sz w:val="40"/>
                              </w:rPr>
                              <w:t>FACTSHEET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7EC6C" id="_x0000_t202" coordsize="21600,21600" o:spt="202" path="m,l,21600r21600,l21600,xe">
                <v:stroke joinstyle="miter"/>
                <v:path gradientshapeok="t" o:connecttype="rect"/>
              </v:shapetype>
              <v:shape id="Text Box 2" o:spid="_x0000_s1026" type="#_x0000_t202" style="position:absolute;margin-left:-39.75pt;margin-top:-3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" filled="f" stroked="f">
                <v:textbox style="mso-fit-shape-to-text:t">
                  <w:txbxContent>
                    <w:p w:rsidR="00430AF0" w:rsidRPr="00430AF0" w:rsidRDefault="00792C55">
                      <w:pPr>
                        <w:rPr>
                          <w:b/>
                          <w:color w:val="365F91" w:themeColor="accent1" w:themeShade="BF"/>
                          <w:sz w:val="40"/>
                        </w:rPr>
                      </w:pPr>
                      <w:r>
                        <w:rPr>
                          <w:b/>
                          <w:color w:val="365F91" w:themeColor="accent1" w:themeShade="BF"/>
                          <w:sz w:val="40"/>
                        </w:rPr>
                        <w:t>FACTSHEET</w:t>
                      </w:r>
                    </w:p>
                  </w:txbxContent>
                </v:textbox>
              </v:shape>
            </w:pict>
          </mc:Fallback>
        </mc:AlternateContent>
      </w:r>
    </w:p>
    <w:p w:rsidR="00430AF0" w:rsidRDefault="00430AF0">
      <w:r>
        <w:rPr>
          <w:noProof/>
          <w:lang w:eastAsia="en-AU"/>
        </w:rPr>
        <mc:AlternateContent>
          <mc:Choice Requires="wps">
            <w:drawing>
              <wp:anchor distT="0" distB="0" distL="114300" distR="114300" simplePos="0" relativeHeight="251663360" behindDoc="0" locked="0" layoutInCell="1" allowOverlap="1" wp14:anchorId="58508C63" wp14:editId="25268A02">
                <wp:simplePos x="0" y="0"/>
                <wp:positionH relativeFrom="column">
                  <wp:posOffset>-395654</wp:posOffset>
                </wp:positionH>
                <wp:positionV relativeFrom="paragraph">
                  <wp:posOffset>556016</wp:posOffset>
                </wp:positionV>
                <wp:extent cx="6524625" cy="69547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954715"/>
                        </a:xfrm>
                        <a:prstGeom prst="rect">
                          <a:avLst/>
                        </a:prstGeom>
                        <a:noFill/>
                        <a:ln w="9525">
                          <a:noFill/>
                          <a:miter lim="800000"/>
                          <a:headEnd/>
                          <a:tailEnd/>
                        </a:ln>
                      </wps:spPr>
                      <wps:txbx>
                        <w:txbxContent>
                          <w:p w:rsidR="00097B50" w:rsidRPr="00A35735" w:rsidRDefault="00A35735" w:rsidP="00A35735">
                            <w:pPr>
                              <w:pStyle w:val="Heading2"/>
                              <w:jc w:val="center"/>
                              <w:rPr>
                                <w:rFonts w:eastAsia="Calibri"/>
                                <w:sz w:val="40"/>
                                <w:szCs w:val="40"/>
                              </w:rPr>
                            </w:pPr>
                            <w:r w:rsidRPr="00A35735">
                              <w:rPr>
                                <w:rFonts w:eastAsia="Calibri"/>
                                <w:sz w:val="40"/>
                                <w:szCs w:val="40"/>
                              </w:rPr>
                              <w:t>EGG LABELLING</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 xml:space="preserve">The Commonwealth Government has introduced an Information Standard under the </w:t>
                            </w:r>
                            <w:r w:rsidRPr="00D02ADF">
                              <w:rPr>
                                <w:rFonts w:ascii="Calibri" w:eastAsia="Calibri" w:hAnsi="Calibri" w:cs="Times New Roman"/>
                              </w:rPr>
                              <w:t>Australian Consumer Law</w:t>
                            </w:r>
                            <w:r w:rsidRPr="00097B50">
                              <w:rPr>
                                <w:rFonts w:ascii="Calibri" w:eastAsia="Calibri" w:hAnsi="Calibri" w:cs="Times New Roman"/>
                              </w:rPr>
                              <w:t xml:space="preserve"> (ACL) for all egg producers that prescribes their obligations when promoting or selling free range eggs.  The new Information Standard applies from 26 April 2018.  The new standard will also inform consumers and the public more generally about free range egg claims which will enable the public to have confidence and make informed choices when buying free range eggs. </w:t>
                            </w:r>
                          </w:p>
                          <w:p w:rsidR="00097B50" w:rsidRPr="00097B50" w:rsidRDefault="00097B50" w:rsidP="00A35735">
                            <w:pPr>
                              <w:pStyle w:val="Heading2"/>
                              <w:rPr>
                                <w:rFonts w:eastAsia="Calibri"/>
                              </w:rPr>
                            </w:pPr>
                            <w:r w:rsidRPr="00097B50">
                              <w:rPr>
                                <w:rFonts w:eastAsia="Calibri"/>
                              </w:rPr>
                              <w:t>How consumer laws apply</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 xml:space="preserve">The </w:t>
                            </w:r>
                            <w:r w:rsidRPr="00F2089C">
                              <w:rPr>
                                <w:rFonts w:ascii="Calibri" w:eastAsia="Calibri" w:hAnsi="Calibri" w:cs="Times New Roman"/>
                                <w:iCs/>
                              </w:rPr>
                              <w:t>ACL</w:t>
                            </w:r>
                            <w:r w:rsidRPr="00F2089C">
                              <w:rPr>
                                <w:rFonts w:ascii="Calibri" w:eastAsia="Calibri" w:hAnsi="Calibri" w:cs="Times New Roman"/>
                              </w:rPr>
                              <w:t xml:space="preserve"> </w:t>
                            </w:r>
                            <w:r w:rsidRPr="00097B50">
                              <w:rPr>
                                <w:rFonts w:ascii="Calibri" w:eastAsia="Calibri" w:hAnsi="Calibri" w:cs="Times New Roman"/>
                              </w:rPr>
                              <w:t xml:space="preserve">places an obligation on traders not to mislead consumers in promoting their goods and services therefore any claims that eggs are “free range” means they must come from hens that a reasonable consumer would consider are produced in a free range environment. </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This fact sheet has been produced to clarify the requirements for making free range egg claims in the marketplace and to provide further certainty for consumers when they make purchasing decisions.</w:t>
                            </w:r>
                          </w:p>
                          <w:p w:rsidR="00097B50" w:rsidRPr="00097B50" w:rsidRDefault="00097B50" w:rsidP="00A35735">
                            <w:pPr>
                              <w:pStyle w:val="Heading2"/>
                              <w:rPr>
                                <w:rFonts w:eastAsia="Calibri"/>
                              </w:rPr>
                            </w:pPr>
                            <w:r w:rsidRPr="00097B50">
                              <w:rPr>
                                <w:rFonts w:eastAsia="Calibri"/>
                              </w:rPr>
                              <w:t>What is required when using the term “free range”?</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The Information Standard prescribes the following requirements to apply in the production of eggs if the term “free range” is applied to the labelling or promotion of those eggs.</w:t>
                            </w:r>
                          </w:p>
                          <w:p w:rsidR="00097B50" w:rsidRPr="00097B50" w:rsidRDefault="00097B50" w:rsidP="00097B50">
                            <w:pPr>
                              <w:numPr>
                                <w:ilvl w:val="0"/>
                                <w:numId w:val="3"/>
                              </w:numPr>
                              <w:spacing w:after="160" w:line="259" w:lineRule="auto"/>
                              <w:contextualSpacing/>
                              <w:rPr>
                                <w:rFonts w:ascii="Calibri" w:eastAsia="Calibri" w:hAnsi="Calibri" w:cs="Times New Roman"/>
                              </w:rPr>
                            </w:pPr>
                            <w:r w:rsidRPr="00097B50">
                              <w:rPr>
                                <w:rFonts w:ascii="Calibri" w:eastAsia="Calibri" w:hAnsi="Calibri" w:cs="Times New Roman"/>
                              </w:rPr>
                              <w:t>Eggs are laid by hens that had meaningful and regular access to an outdoor range during daylight hours across the laying cycle.</w:t>
                            </w:r>
                          </w:p>
                          <w:p w:rsidR="00097B50" w:rsidRPr="00097B50" w:rsidRDefault="00097B50" w:rsidP="00097B50">
                            <w:pPr>
                              <w:numPr>
                                <w:ilvl w:val="0"/>
                                <w:numId w:val="3"/>
                              </w:numPr>
                              <w:spacing w:after="160" w:line="259" w:lineRule="auto"/>
                              <w:contextualSpacing/>
                              <w:rPr>
                                <w:rFonts w:ascii="Calibri" w:eastAsia="Calibri" w:hAnsi="Calibri" w:cs="Times New Roman"/>
                              </w:rPr>
                            </w:pPr>
                            <w:r w:rsidRPr="00097B50">
                              <w:rPr>
                                <w:rFonts w:ascii="Calibri" w:eastAsia="Calibri" w:hAnsi="Calibri" w:cs="Times New Roman"/>
                              </w:rPr>
                              <w:t>Hens were subject to stocking density of 10,000 hens or less per hectare.</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The requirements for the labelling of eggs produced as free range are:</w:t>
                            </w:r>
                          </w:p>
                          <w:p w:rsidR="00097B50" w:rsidRPr="00097B50" w:rsidRDefault="00097B50" w:rsidP="00097B50">
                            <w:pPr>
                              <w:numPr>
                                <w:ilvl w:val="0"/>
                                <w:numId w:val="4"/>
                              </w:numPr>
                              <w:spacing w:after="160" w:line="259" w:lineRule="auto"/>
                              <w:contextualSpacing/>
                              <w:rPr>
                                <w:rFonts w:ascii="Calibri" w:eastAsia="Calibri" w:hAnsi="Calibri" w:cs="Times New Roman"/>
                              </w:rPr>
                            </w:pPr>
                            <w:r w:rsidRPr="00097B50">
                              <w:rPr>
                                <w:rFonts w:ascii="Calibri" w:eastAsia="Calibri" w:hAnsi="Calibri" w:cs="Times New Roman"/>
                              </w:rPr>
                              <w:t>The stocking density must be prominently displayed on the packaging.</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The requirements for the display of eggs produced as free range if they are not packaged are:</w:t>
                            </w:r>
                          </w:p>
                          <w:p w:rsidR="00097B50" w:rsidRPr="00097B50" w:rsidRDefault="00097B50" w:rsidP="00097B50">
                            <w:pPr>
                              <w:numPr>
                                <w:ilvl w:val="0"/>
                                <w:numId w:val="4"/>
                              </w:numPr>
                              <w:spacing w:after="160" w:line="259" w:lineRule="auto"/>
                              <w:contextualSpacing/>
                              <w:rPr>
                                <w:rFonts w:ascii="Calibri" w:eastAsia="Calibri" w:hAnsi="Calibri" w:cs="Times New Roman"/>
                              </w:rPr>
                            </w:pPr>
                            <w:r w:rsidRPr="00097B50">
                              <w:rPr>
                                <w:rFonts w:ascii="Calibri" w:eastAsia="Calibri" w:hAnsi="Calibri" w:cs="Times New Roman"/>
                              </w:rPr>
                              <w:t>The display sign must use the term “free range” prominently.</w:t>
                            </w:r>
                          </w:p>
                          <w:p w:rsidR="00097B50" w:rsidRPr="00097B50" w:rsidRDefault="00097B50" w:rsidP="00097B50">
                            <w:pPr>
                              <w:numPr>
                                <w:ilvl w:val="0"/>
                                <w:numId w:val="4"/>
                              </w:numPr>
                              <w:spacing w:after="160" w:line="259" w:lineRule="auto"/>
                              <w:contextualSpacing/>
                              <w:rPr>
                                <w:rFonts w:ascii="Calibri" w:eastAsia="Calibri" w:hAnsi="Calibri" w:cs="Times New Roman"/>
                              </w:rPr>
                            </w:pPr>
                            <w:r w:rsidRPr="00097B50">
                              <w:rPr>
                                <w:rFonts w:ascii="Calibri" w:eastAsia="Calibri" w:hAnsi="Calibri" w:cs="Times New Roman"/>
                              </w:rPr>
                              <w:t>The stocking density must be prominently displayed on the signage.</w:t>
                            </w:r>
                          </w:p>
                          <w:p w:rsidR="00097B50" w:rsidRPr="00097B50" w:rsidRDefault="00097B50" w:rsidP="00A35735">
                            <w:pPr>
                              <w:pStyle w:val="Heading2"/>
                              <w:rPr>
                                <w:rFonts w:eastAsia="Calibri"/>
                              </w:rPr>
                            </w:pPr>
                            <w:r w:rsidRPr="00097B50">
                              <w:rPr>
                                <w:rFonts w:eastAsia="Calibri"/>
                              </w:rPr>
                              <w:t xml:space="preserve">When are free range egg claims made? </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 xml:space="preserve">A free range claim is made under the new standard if producers: </w:t>
                            </w:r>
                          </w:p>
                          <w:p w:rsidR="00097B50" w:rsidRPr="00097B50" w:rsidRDefault="00097B50" w:rsidP="00097B50">
                            <w:pPr>
                              <w:numPr>
                                <w:ilvl w:val="0"/>
                                <w:numId w:val="5"/>
                              </w:numPr>
                              <w:spacing w:after="160" w:line="259" w:lineRule="auto"/>
                              <w:contextualSpacing/>
                              <w:rPr>
                                <w:rFonts w:ascii="Calibri" w:eastAsia="Calibri" w:hAnsi="Calibri" w:cs="Times New Roman"/>
                              </w:rPr>
                            </w:pPr>
                            <w:r w:rsidRPr="00097B50">
                              <w:rPr>
                                <w:rFonts w:ascii="Calibri" w:eastAsia="Calibri" w:hAnsi="Calibri" w:cs="Times New Roman"/>
                              </w:rPr>
                              <w:t>Use the words ‘free range’ on packaging or in any advertising or promotion.</w:t>
                            </w:r>
                          </w:p>
                          <w:p w:rsidR="00430AF0" w:rsidRPr="00430AF0" w:rsidRDefault="00430AF0" w:rsidP="004215B8">
                            <w:pPr>
                              <w:keepNext/>
                              <w:widowControl w:val="0"/>
                              <w:spacing w:before="240" w:after="60"/>
                              <w:outlineLvl w:val="1"/>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08C63" id="_x0000_t202" coordsize="21600,21600" o:spt="202" path="m,l,21600r21600,l21600,xe">
                <v:stroke joinstyle="miter"/>
                <v:path gradientshapeok="t" o:connecttype="rect"/>
              </v:shapetype>
              <v:shape id="_x0000_s1027" type="#_x0000_t202" style="position:absolute;margin-left:-31.15pt;margin-top:43.8pt;width:513.75pt;height:5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" filled="f" stroked="f">
                <v:textbox>
                  <w:txbxContent>
                    <w:p w:rsidR="00097B50" w:rsidRPr="00A35735" w:rsidRDefault="00A35735" w:rsidP="00A35735">
                      <w:pPr>
                        <w:pStyle w:val="Heading2"/>
                        <w:jc w:val="center"/>
                        <w:rPr>
                          <w:rFonts w:eastAsia="Calibri"/>
                          <w:sz w:val="40"/>
                          <w:szCs w:val="40"/>
                        </w:rPr>
                      </w:pPr>
                      <w:r w:rsidRPr="00A35735">
                        <w:rPr>
                          <w:rFonts w:eastAsia="Calibri"/>
                          <w:sz w:val="40"/>
                          <w:szCs w:val="40"/>
                        </w:rPr>
                        <w:t>EGG LABELLING</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 xml:space="preserve">The Commonwealth Government has introduced an Information Standard under the </w:t>
                      </w:r>
                      <w:r w:rsidRPr="00D02ADF">
                        <w:rPr>
                          <w:rFonts w:ascii="Calibri" w:eastAsia="Calibri" w:hAnsi="Calibri" w:cs="Times New Roman"/>
                        </w:rPr>
                        <w:t>Australian Consumer Law</w:t>
                      </w:r>
                      <w:r w:rsidRPr="00097B50">
                        <w:rPr>
                          <w:rFonts w:ascii="Calibri" w:eastAsia="Calibri" w:hAnsi="Calibri" w:cs="Times New Roman"/>
                        </w:rPr>
                        <w:t xml:space="preserve"> (ACL) for all egg producers that prescribes their obligations when promoting or selling free range eggs.  The new Information Standard applies from 26 April 2018.  The new standard will also inform consumers and the public more generally about free ra</w:t>
                      </w:r>
                      <w:bookmarkStart w:id="1" w:name="_GoBack"/>
                      <w:bookmarkEnd w:id="1"/>
                      <w:r w:rsidRPr="00097B50">
                        <w:rPr>
                          <w:rFonts w:ascii="Calibri" w:eastAsia="Calibri" w:hAnsi="Calibri" w:cs="Times New Roman"/>
                        </w:rPr>
                        <w:t xml:space="preserve">nge egg claims which will enable the public to have confidence and make informed choices when buying free range eggs. </w:t>
                      </w:r>
                    </w:p>
                    <w:p w:rsidR="00097B50" w:rsidRPr="00097B50" w:rsidRDefault="00097B50" w:rsidP="00A35735">
                      <w:pPr>
                        <w:pStyle w:val="Heading2"/>
                        <w:rPr>
                          <w:rFonts w:eastAsia="Calibri"/>
                        </w:rPr>
                      </w:pPr>
                      <w:r w:rsidRPr="00097B50">
                        <w:rPr>
                          <w:rFonts w:eastAsia="Calibri"/>
                        </w:rPr>
                        <w:t>How consumer laws apply</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 xml:space="preserve">The </w:t>
                      </w:r>
                      <w:r w:rsidRPr="00F2089C">
                        <w:rPr>
                          <w:rFonts w:ascii="Calibri" w:eastAsia="Calibri" w:hAnsi="Calibri" w:cs="Times New Roman"/>
                          <w:iCs/>
                        </w:rPr>
                        <w:t>ACL</w:t>
                      </w:r>
                      <w:r w:rsidRPr="00F2089C">
                        <w:rPr>
                          <w:rFonts w:ascii="Calibri" w:eastAsia="Calibri" w:hAnsi="Calibri" w:cs="Times New Roman"/>
                        </w:rPr>
                        <w:t xml:space="preserve"> </w:t>
                      </w:r>
                      <w:r w:rsidRPr="00097B50">
                        <w:rPr>
                          <w:rFonts w:ascii="Calibri" w:eastAsia="Calibri" w:hAnsi="Calibri" w:cs="Times New Roman"/>
                        </w:rPr>
                        <w:t xml:space="preserve">places an obligation on traders not to mislead consumers in promoting their goods and services therefore any claims that eggs are “free range” means they must come from hens that a reasonable consumer would consider are produced in a free range environment. </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This fact sheet has been produced to clarify the requirements for making free range egg claims in the marketplace and to provide further certainty for consumers when they make purchasing decisions.</w:t>
                      </w:r>
                    </w:p>
                    <w:p w:rsidR="00097B50" w:rsidRPr="00097B50" w:rsidRDefault="00097B50" w:rsidP="00A35735">
                      <w:pPr>
                        <w:pStyle w:val="Heading2"/>
                        <w:rPr>
                          <w:rFonts w:eastAsia="Calibri"/>
                        </w:rPr>
                      </w:pPr>
                      <w:r w:rsidRPr="00097B50">
                        <w:rPr>
                          <w:rFonts w:eastAsia="Calibri"/>
                        </w:rPr>
                        <w:t>What is required when using the term “free range”?</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The Information Standard prescribes the following requirements to apply in the production of eggs if the term “free range” is applied to the labelling or promotion of those eggs.</w:t>
                      </w:r>
                    </w:p>
                    <w:p w:rsidR="00097B50" w:rsidRPr="00097B50" w:rsidRDefault="00097B50" w:rsidP="00097B50">
                      <w:pPr>
                        <w:numPr>
                          <w:ilvl w:val="0"/>
                          <w:numId w:val="3"/>
                        </w:numPr>
                        <w:spacing w:after="160" w:line="259" w:lineRule="auto"/>
                        <w:contextualSpacing/>
                        <w:rPr>
                          <w:rFonts w:ascii="Calibri" w:eastAsia="Calibri" w:hAnsi="Calibri" w:cs="Times New Roman"/>
                        </w:rPr>
                      </w:pPr>
                      <w:r w:rsidRPr="00097B50">
                        <w:rPr>
                          <w:rFonts w:ascii="Calibri" w:eastAsia="Calibri" w:hAnsi="Calibri" w:cs="Times New Roman"/>
                        </w:rPr>
                        <w:t>Eggs are laid by hens that had meaningful and regular access to an outdoor range during daylight hours across the laying cycle.</w:t>
                      </w:r>
                    </w:p>
                    <w:p w:rsidR="00097B50" w:rsidRPr="00097B50" w:rsidRDefault="00097B50" w:rsidP="00097B50">
                      <w:pPr>
                        <w:numPr>
                          <w:ilvl w:val="0"/>
                          <w:numId w:val="3"/>
                        </w:numPr>
                        <w:spacing w:after="160" w:line="259" w:lineRule="auto"/>
                        <w:contextualSpacing/>
                        <w:rPr>
                          <w:rFonts w:ascii="Calibri" w:eastAsia="Calibri" w:hAnsi="Calibri" w:cs="Times New Roman"/>
                        </w:rPr>
                      </w:pPr>
                      <w:r w:rsidRPr="00097B50">
                        <w:rPr>
                          <w:rFonts w:ascii="Calibri" w:eastAsia="Calibri" w:hAnsi="Calibri" w:cs="Times New Roman"/>
                        </w:rPr>
                        <w:t>Hens were subject to stocking density of 10,000 hens or less per hectare.</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The requirements for the labelling of eggs produced as free range are:</w:t>
                      </w:r>
                    </w:p>
                    <w:p w:rsidR="00097B50" w:rsidRPr="00097B50" w:rsidRDefault="00097B50" w:rsidP="00097B50">
                      <w:pPr>
                        <w:numPr>
                          <w:ilvl w:val="0"/>
                          <w:numId w:val="4"/>
                        </w:numPr>
                        <w:spacing w:after="160" w:line="259" w:lineRule="auto"/>
                        <w:contextualSpacing/>
                        <w:rPr>
                          <w:rFonts w:ascii="Calibri" w:eastAsia="Calibri" w:hAnsi="Calibri" w:cs="Times New Roman"/>
                        </w:rPr>
                      </w:pPr>
                      <w:r w:rsidRPr="00097B50">
                        <w:rPr>
                          <w:rFonts w:ascii="Calibri" w:eastAsia="Calibri" w:hAnsi="Calibri" w:cs="Times New Roman"/>
                        </w:rPr>
                        <w:t>The stocking density must be prominently displayed on the packaging.</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The requirements for the display of eggs produced as free range if they are not packaged are:</w:t>
                      </w:r>
                    </w:p>
                    <w:p w:rsidR="00097B50" w:rsidRPr="00097B50" w:rsidRDefault="00097B50" w:rsidP="00097B50">
                      <w:pPr>
                        <w:numPr>
                          <w:ilvl w:val="0"/>
                          <w:numId w:val="4"/>
                        </w:numPr>
                        <w:spacing w:after="160" w:line="259" w:lineRule="auto"/>
                        <w:contextualSpacing/>
                        <w:rPr>
                          <w:rFonts w:ascii="Calibri" w:eastAsia="Calibri" w:hAnsi="Calibri" w:cs="Times New Roman"/>
                        </w:rPr>
                      </w:pPr>
                      <w:r w:rsidRPr="00097B50">
                        <w:rPr>
                          <w:rFonts w:ascii="Calibri" w:eastAsia="Calibri" w:hAnsi="Calibri" w:cs="Times New Roman"/>
                        </w:rPr>
                        <w:t>The display sign must use the term “free range” prominently.</w:t>
                      </w:r>
                    </w:p>
                    <w:p w:rsidR="00097B50" w:rsidRPr="00097B50" w:rsidRDefault="00097B50" w:rsidP="00097B50">
                      <w:pPr>
                        <w:numPr>
                          <w:ilvl w:val="0"/>
                          <w:numId w:val="4"/>
                        </w:numPr>
                        <w:spacing w:after="160" w:line="259" w:lineRule="auto"/>
                        <w:contextualSpacing/>
                        <w:rPr>
                          <w:rFonts w:ascii="Calibri" w:eastAsia="Calibri" w:hAnsi="Calibri" w:cs="Times New Roman"/>
                        </w:rPr>
                      </w:pPr>
                      <w:r w:rsidRPr="00097B50">
                        <w:rPr>
                          <w:rFonts w:ascii="Calibri" w:eastAsia="Calibri" w:hAnsi="Calibri" w:cs="Times New Roman"/>
                        </w:rPr>
                        <w:t>The stocking density must be prominently displayed on the signage.</w:t>
                      </w:r>
                    </w:p>
                    <w:p w:rsidR="00097B50" w:rsidRPr="00097B50" w:rsidRDefault="00097B50" w:rsidP="00A35735">
                      <w:pPr>
                        <w:pStyle w:val="Heading2"/>
                        <w:rPr>
                          <w:rFonts w:eastAsia="Calibri"/>
                        </w:rPr>
                      </w:pPr>
                      <w:r w:rsidRPr="00097B50">
                        <w:rPr>
                          <w:rFonts w:eastAsia="Calibri"/>
                        </w:rPr>
                        <w:t xml:space="preserve">When are free range egg claims made? </w:t>
                      </w:r>
                    </w:p>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 xml:space="preserve">A free range claim is made under the new standard if producers: </w:t>
                      </w:r>
                    </w:p>
                    <w:p w:rsidR="00097B50" w:rsidRPr="00097B50" w:rsidRDefault="00097B50" w:rsidP="00097B50">
                      <w:pPr>
                        <w:numPr>
                          <w:ilvl w:val="0"/>
                          <w:numId w:val="5"/>
                        </w:numPr>
                        <w:spacing w:after="160" w:line="259" w:lineRule="auto"/>
                        <w:contextualSpacing/>
                        <w:rPr>
                          <w:rFonts w:ascii="Calibri" w:eastAsia="Calibri" w:hAnsi="Calibri" w:cs="Times New Roman"/>
                        </w:rPr>
                      </w:pPr>
                      <w:r w:rsidRPr="00097B50">
                        <w:rPr>
                          <w:rFonts w:ascii="Calibri" w:eastAsia="Calibri" w:hAnsi="Calibri" w:cs="Times New Roman"/>
                        </w:rPr>
                        <w:t>Use the words ‘free range’ on packaging or in any advertising or promotion.</w:t>
                      </w:r>
                    </w:p>
                    <w:p w:rsidR="00430AF0" w:rsidRPr="00430AF0" w:rsidRDefault="00430AF0" w:rsidP="004215B8">
                      <w:pPr>
                        <w:keepNext/>
                        <w:widowControl w:val="0"/>
                        <w:spacing w:before="240" w:after="60"/>
                        <w:outlineLvl w:val="1"/>
                        <w:rPr>
                          <w:sz w:val="24"/>
                        </w:rPr>
                      </w:pPr>
                    </w:p>
                  </w:txbxContent>
                </v:textbox>
              </v:shape>
            </w:pict>
          </mc:Fallback>
        </mc:AlternateContent>
      </w:r>
      <w:r>
        <w:br w:type="page"/>
      </w:r>
    </w:p>
    <w:p w:rsidR="005F05C7" w:rsidRDefault="005F05C7">
      <w:pPr>
        <w:rPr>
          <w:noProof/>
          <w:lang w:eastAsia="en-AU"/>
        </w:rPr>
      </w:pPr>
      <w:r>
        <w:rPr>
          <w:noProof/>
          <w:lang w:eastAsia="en-AU"/>
        </w:rPr>
        <w:lastRenderedPageBreak/>
        <w:drawing>
          <wp:anchor distT="0" distB="0" distL="114300" distR="114300" simplePos="0" relativeHeight="251672576" behindDoc="1" locked="0" layoutInCell="1" allowOverlap="1" wp14:anchorId="6162891F" wp14:editId="1C335244">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8480" behindDoc="0" locked="0" layoutInCell="1" allowOverlap="1" wp14:anchorId="377C54EA" wp14:editId="37D264A8">
                <wp:simplePos x="0" y="0"/>
                <wp:positionH relativeFrom="column">
                  <wp:posOffset>-657225</wp:posOffset>
                </wp:positionH>
                <wp:positionV relativeFrom="paragraph">
                  <wp:posOffset>247649</wp:posOffset>
                </wp:positionV>
                <wp:extent cx="6991350" cy="846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67725"/>
                        </a:xfrm>
                        <a:prstGeom prst="rect">
                          <a:avLst/>
                        </a:prstGeom>
                        <a:noFill/>
                        <a:ln w="9525">
                          <a:noFill/>
                          <a:miter lim="800000"/>
                          <a:headEnd/>
                          <a:tailEnd/>
                        </a:ln>
                      </wps:spPr>
                      <wps:txbx>
                        <w:txbxContent>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 xml:space="preserve">A producer is in breach of the information standard if the requirements for using the term “free range” is not complied with.  It is clearly misleading to claim eggs are free range when the hens that laid the eggs have never left the shed or are significantly restricted from doing so. </w:t>
                            </w:r>
                          </w:p>
                          <w:p w:rsidR="00097B50" w:rsidRPr="00097B50" w:rsidRDefault="00097B50" w:rsidP="00097B50">
                            <w:pPr>
                              <w:spacing w:after="160" w:line="259" w:lineRule="auto"/>
                              <w:rPr>
                                <w:rFonts w:ascii="Calibri" w:eastAsia="Calibri" w:hAnsi="Calibri" w:cs="Times New Roman"/>
                              </w:rPr>
                            </w:pPr>
                          </w:p>
                          <w:p w:rsidR="00097B50" w:rsidRPr="00097B50" w:rsidRDefault="00097B50" w:rsidP="00A35735">
                            <w:pPr>
                              <w:pStyle w:val="Heading2"/>
                              <w:rPr>
                                <w:rFonts w:eastAsia="Calibri" w:cs="Times New Roman"/>
                              </w:rPr>
                            </w:pPr>
                            <w:r w:rsidRPr="00097B50">
                              <w:rPr>
                                <w:rFonts w:eastAsia="Calibri"/>
                              </w:rPr>
                              <w:t>Who can I contact for more information?</w:t>
                            </w:r>
                          </w:p>
                          <w:p w:rsidR="00971818" w:rsidRDefault="00971818" w:rsidP="00097B50">
                            <w:pPr>
                              <w:spacing w:after="160" w:line="259" w:lineRule="auto"/>
                              <w:rPr>
                                <w:rFonts w:ascii="Calibri" w:eastAsia="Calibri" w:hAnsi="Calibri" w:cs="Times New Roman"/>
                              </w:rPr>
                            </w:pPr>
                            <w:r>
                              <w:rPr>
                                <w:rFonts w:ascii="Calibri" w:eastAsia="Calibri" w:hAnsi="Calibri" w:cs="Times New Roman"/>
                              </w:rPr>
                              <w:t xml:space="preserve">For more information refer to the </w:t>
                            </w:r>
                            <w:hyperlink r:id="rId10" w:history="1">
                              <w:r w:rsidRPr="00971818">
                                <w:rPr>
                                  <w:rStyle w:val="Hyperlink"/>
                                  <w:rFonts w:ascii="Calibri" w:eastAsia="Calibri" w:hAnsi="Calibri" w:cs="Times New Roman"/>
                                </w:rPr>
                                <w:t>ACL (Free Range Egg Labelling) Information Standard 2017</w:t>
                              </w:r>
                            </w:hyperlink>
                            <w:r>
                              <w:rPr>
                                <w:rFonts w:ascii="Calibri" w:eastAsia="Calibri" w:hAnsi="Calibri" w:cs="Times New Roman"/>
                              </w:rPr>
                              <w:t xml:space="preserve"> </w:t>
                            </w:r>
                          </w:p>
                          <w:p w:rsidR="00A35735" w:rsidRDefault="00A35735" w:rsidP="00097B50">
                            <w:pPr>
                              <w:spacing w:after="160" w:line="259" w:lineRule="auto"/>
                              <w:rPr>
                                <w:rFonts w:ascii="Calibri" w:eastAsia="Calibri" w:hAnsi="Calibri" w:cs="Gotham Light"/>
                                <w:color w:val="0563C1"/>
                                <w:u w:val="single"/>
                              </w:rPr>
                            </w:pPr>
                          </w:p>
                          <w:p w:rsidR="00097B50" w:rsidRPr="00097B50" w:rsidRDefault="00B83416" w:rsidP="00097B50">
                            <w:pPr>
                              <w:spacing w:after="160" w:line="259" w:lineRule="auto"/>
                              <w:rPr>
                                <w:rFonts w:ascii="Calibri" w:eastAsia="Calibri" w:hAnsi="Calibri" w:cs="Times New Roman"/>
                              </w:rPr>
                            </w:pPr>
                            <w:r>
                              <w:rPr>
                                <w:rFonts w:ascii="Calibri" w:eastAsia="Calibri" w:hAnsi="Calibri" w:cs="Gotham Light"/>
                                <w:color w:val="0563C1"/>
                                <w:u w:val="single"/>
                              </w:rPr>
                              <w:t xml:space="preserve"> </w:t>
                            </w:r>
                          </w:p>
                          <w:p w:rsidR="005F05C7" w:rsidRDefault="005F05C7">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C54EA" id="_x0000_t202" coordsize="21600,21600" o:spt="202" path="m,l,21600r21600,l21600,xe">
                <v:stroke joinstyle="miter"/>
                <v:path gradientshapeok="t" o:connecttype="rect"/>
              </v:shapetype>
              <v:shape id="_x0000_s1028" type="#_x0000_t202" style="position:absolute;margin-left:-51.75pt;margin-top:19.5pt;width:550.5pt;height:6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" filled="f" stroked="f">
                <v:textbox>
                  <w:txbxContent>
                    <w:p w:rsidR="00097B50" w:rsidRPr="00097B50" w:rsidRDefault="00097B50" w:rsidP="00097B50">
                      <w:pPr>
                        <w:spacing w:after="160" w:line="259" w:lineRule="auto"/>
                        <w:rPr>
                          <w:rFonts w:ascii="Calibri" w:eastAsia="Calibri" w:hAnsi="Calibri" w:cs="Times New Roman"/>
                        </w:rPr>
                      </w:pPr>
                      <w:r w:rsidRPr="00097B50">
                        <w:rPr>
                          <w:rFonts w:ascii="Calibri" w:eastAsia="Calibri" w:hAnsi="Calibri" w:cs="Times New Roman"/>
                        </w:rPr>
                        <w:t xml:space="preserve">A producer is in breach of the information standard if the requirements for using the term “free range” is not complied with.  It is clearly misleading to claim eggs are free range when the hens that laid the eggs have never left the shed or are significantly restricted from doing so. </w:t>
                      </w:r>
                    </w:p>
                    <w:p w:rsidR="00097B50" w:rsidRPr="00097B50" w:rsidRDefault="00097B50" w:rsidP="00097B50">
                      <w:pPr>
                        <w:spacing w:after="160" w:line="259" w:lineRule="auto"/>
                        <w:rPr>
                          <w:rFonts w:ascii="Calibri" w:eastAsia="Calibri" w:hAnsi="Calibri" w:cs="Times New Roman"/>
                        </w:rPr>
                      </w:pPr>
                    </w:p>
                    <w:p w:rsidR="00097B50" w:rsidRPr="00097B50" w:rsidRDefault="00097B50" w:rsidP="00A35735">
                      <w:pPr>
                        <w:pStyle w:val="Heading2"/>
                        <w:rPr>
                          <w:rFonts w:eastAsia="Calibri" w:cs="Times New Roman"/>
                        </w:rPr>
                      </w:pPr>
                      <w:r w:rsidRPr="00097B50">
                        <w:rPr>
                          <w:rFonts w:eastAsia="Calibri"/>
                        </w:rPr>
                        <w:t>Who can I contact for more information?</w:t>
                      </w:r>
                    </w:p>
                    <w:p w:rsidR="00971818" w:rsidRDefault="00971818" w:rsidP="00097B50">
                      <w:pPr>
                        <w:spacing w:after="160" w:line="259" w:lineRule="auto"/>
                        <w:rPr>
                          <w:rFonts w:ascii="Calibri" w:eastAsia="Calibri" w:hAnsi="Calibri" w:cs="Times New Roman"/>
                        </w:rPr>
                      </w:pPr>
                      <w:r>
                        <w:rPr>
                          <w:rFonts w:ascii="Calibri" w:eastAsia="Calibri" w:hAnsi="Calibri" w:cs="Times New Roman"/>
                        </w:rPr>
                        <w:t xml:space="preserve">For more information refer to the </w:t>
                      </w:r>
                      <w:hyperlink r:id="rId11" w:history="1">
                        <w:r w:rsidRPr="00971818">
                          <w:rPr>
                            <w:rStyle w:val="Hyperlink"/>
                            <w:rFonts w:ascii="Calibri" w:eastAsia="Calibri" w:hAnsi="Calibri" w:cs="Times New Roman"/>
                          </w:rPr>
                          <w:t>ACL (Free Range Egg Labelling) Information Standard 2017</w:t>
                        </w:r>
                      </w:hyperlink>
                      <w:r>
                        <w:rPr>
                          <w:rFonts w:ascii="Calibri" w:eastAsia="Calibri" w:hAnsi="Calibri" w:cs="Times New Roman"/>
                        </w:rPr>
                        <w:t xml:space="preserve"> </w:t>
                      </w:r>
                    </w:p>
                    <w:p w:rsidR="00A35735" w:rsidRDefault="00A35735" w:rsidP="00097B50">
                      <w:pPr>
                        <w:spacing w:after="160" w:line="259" w:lineRule="auto"/>
                        <w:rPr>
                          <w:rFonts w:ascii="Calibri" w:eastAsia="Calibri" w:hAnsi="Calibri" w:cs="Gotham Light"/>
                          <w:color w:val="0563C1"/>
                          <w:u w:val="single"/>
                        </w:rPr>
                      </w:pPr>
                    </w:p>
                    <w:p w:rsidR="00097B50" w:rsidRPr="00097B50" w:rsidRDefault="00B83416" w:rsidP="00097B50">
                      <w:pPr>
                        <w:spacing w:after="160" w:line="259" w:lineRule="auto"/>
                        <w:rPr>
                          <w:rFonts w:ascii="Calibri" w:eastAsia="Calibri" w:hAnsi="Calibri" w:cs="Times New Roman"/>
                        </w:rPr>
                      </w:pPr>
                      <w:r>
                        <w:rPr>
                          <w:rFonts w:ascii="Calibri" w:eastAsia="Calibri" w:hAnsi="Calibri" w:cs="Gotham Light"/>
                          <w:color w:val="0563C1"/>
                          <w:u w:val="single"/>
                        </w:rPr>
                        <w:t xml:space="preserve"> </w:t>
                      </w:r>
                    </w:p>
                    <w:p w:rsidR="005F05C7" w:rsidRDefault="005F05C7">
                      <w:bookmarkStart w:id="1" w:name="_GoBack"/>
                      <w:bookmarkEnd w:id="1"/>
                    </w:p>
                  </w:txbxContent>
                </v:textbox>
              </v:shape>
            </w:pict>
          </mc:Fallback>
        </mc:AlternateContent>
      </w:r>
    </w:p>
    <w:p w:rsidR="00074BFD" w:rsidRDefault="005E71D8">
      <w:pPr>
        <w:rPr>
          <w:noProof/>
          <w:lang w:eastAsia="en-AU"/>
        </w:rPr>
      </w:pPr>
      <w:r>
        <w:rPr>
          <w:noProof/>
          <w:lang w:eastAsia="en-AU"/>
        </w:rPr>
        <w:br/>
      </w:r>
    </w:p>
    <w:sectPr w:rsidR="00074BF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D1" w:rsidRDefault="00C33CD1" w:rsidP="00430AF0">
      <w:pPr>
        <w:spacing w:after="0" w:line="240" w:lineRule="auto"/>
      </w:pPr>
      <w:r>
        <w:separator/>
      </w:r>
    </w:p>
  </w:endnote>
  <w:endnote w:type="continuationSeparator" w:id="0">
    <w:p w:rsidR="00C33CD1" w:rsidRDefault="00C33CD1"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C" w:rsidRDefault="00973B9C">
    <w:pPr>
      <w:pStyle w:val="Footer"/>
    </w:pPr>
    <w:r w:rsidRPr="00973B9C">
      <w:rPr>
        <w:noProof/>
        <w:lang w:eastAsia="en-AU"/>
      </w:rPr>
      <mc:AlternateContent>
        <mc:Choice Requires="wps">
          <w:drawing>
            <wp:anchor distT="0" distB="0" distL="114300" distR="114300" simplePos="0" relativeHeight="251660288" behindDoc="0" locked="0" layoutInCell="1" allowOverlap="1" wp14:anchorId="3427419C" wp14:editId="610CD436">
              <wp:simplePos x="0" y="0"/>
              <wp:positionH relativeFrom="column">
                <wp:posOffset>-495300</wp:posOffset>
              </wp:positionH>
              <wp:positionV relativeFrom="paragraph">
                <wp:posOffset>-317500</wp:posOffset>
              </wp:positionV>
              <wp:extent cx="701992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7419C" id="_x0000_t202" coordsize="21600,21600" o:spt="202" path="m,l,21600r21600,l21600,xe">
              <v:stroke joinstyle="miter"/>
              <v:path gradientshapeok="t" o:connecttype="rect"/>
            </v:shapetype>
            <v:shape id="_x0000_s1029" type="#_x0000_t202" style="position:absolute;margin-left:-39pt;margin-top:-25pt;width:55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" filled="f" stroked="f">
              <v:textbox style="mso-fit-shape-to-text:t">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v:textbox>
            </v:shape>
          </w:pict>
        </mc:Fallback>
      </mc:AlternateContent>
    </w:r>
    <w:r w:rsidRPr="00973B9C">
      <w:rPr>
        <w:noProof/>
        <w:lang w:eastAsia="en-AU"/>
      </w:rPr>
      <w:drawing>
        <wp:anchor distT="0" distB="0" distL="114300" distR="114300" simplePos="0" relativeHeight="251659264" behindDoc="1" locked="0" layoutInCell="1" allowOverlap="1" wp14:anchorId="443613F4" wp14:editId="69A8468A">
          <wp:simplePos x="0" y="0"/>
          <wp:positionH relativeFrom="column">
            <wp:posOffset>-914400</wp:posOffset>
          </wp:positionH>
          <wp:positionV relativeFrom="paragraph">
            <wp:posOffset>-1169670</wp:posOffset>
          </wp:positionV>
          <wp:extent cx="7581900" cy="1829244"/>
          <wp:effectExtent l="0" t="0" r="0" b="0"/>
          <wp:wrapNone/>
          <wp:docPr id="8" name="Picture 8" descr="P:\2017_projects\consumer_affairs\factsheet\o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_projects\consumer_affairs\factsheet\ol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8292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D1" w:rsidRDefault="00C33CD1" w:rsidP="00430AF0">
      <w:pPr>
        <w:spacing w:after="0" w:line="240" w:lineRule="auto"/>
      </w:pPr>
      <w:r>
        <w:separator/>
      </w:r>
    </w:p>
  </w:footnote>
  <w:footnote w:type="continuationSeparator" w:id="0">
    <w:p w:rsidR="00C33CD1" w:rsidRDefault="00C33CD1" w:rsidP="0043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4A27"/>
    <w:multiLevelType w:val="hybridMultilevel"/>
    <w:tmpl w:val="70E22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14556"/>
    <w:multiLevelType w:val="hybridMultilevel"/>
    <w:tmpl w:val="6528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E5581C"/>
    <w:multiLevelType w:val="hybridMultilevel"/>
    <w:tmpl w:val="D37E4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F0"/>
    <w:rsid w:val="000713A7"/>
    <w:rsid w:val="00074BFD"/>
    <w:rsid w:val="00097B50"/>
    <w:rsid w:val="00305242"/>
    <w:rsid w:val="00305445"/>
    <w:rsid w:val="004215B8"/>
    <w:rsid w:val="00430AF0"/>
    <w:rsid w:val="00561535"/>
    <w:rsid w:val="005E71D8"/>
    <w:rsid w:val="005F05C7"/>
    <w:rsid w:val="00792C55"/>
    <w:rsid w:val="008118B9"/>
    <w:rsid w:val="00971818"/>
    <w:rsid w:val="00973B9C"/>
    <w:rsid w:val="00A35735"/>
    <w:rsid w:val="00AF7EAD"/>
    <w:rsid w:val="00B83416"/>
    <w:rsid w:val="00C33CD1"/>
    <w:rsid w:val="00D02ADF"/>
    <w:rsid w:val="00EE4E87"/>
    <w:rsid w:val="00EF48BE"/>
    <w:rsid w:val="00F2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A2CE592-6B94-4EFA-BCE8-82D33B80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 w:type="character" w:styleId="Hyperlink">
    <w:name w:val="Hyperlink"/>
    <w:basedOn w:val="DefaultParagraphFont"/>
    <w:uiPriority w:val="99"/>
    <w:unhideWhenUsed/>
    <w:rsid w:val="00971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0474"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legislation.gov.au/Details/F2017L0047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A245DAC4099478EE4B43AE27F1890" ma:contentTypeVersion="2" ma:contentTypeDescription="Create a new document." ma:contentTypeScope="" ma:versionID="9cf519daf2c0a1313a6a4200d0f830eb">
  <xsd:schema xmlns:xsd="http://www.w3.org/2001/XMLSchema" xmlns:xs="http://www.w3.org/2001/XMLSchema" xmlns:p="http://schemas.microsoft.com/office/2006/metadata/properties" xmlns:ns1="http://schemas.microsoft.com/sharepoint/v3" targetNamespace="http://schemas.microsoft.com/office/2006/metadata/properties" ma:root="true" ma:fieldsID="85f8b21bafbe29ed52cba8aa752db3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46E5AA-8B60-4695-A977-19877C95DC2A}"/>
</file>

<file path=customXml/itemProps2.xml><?xml version="1.0" encoding="utf-8"?>
<ds:datastoreItem xmlns:ds="http://schemas.openxmlformats.org/officeDocument/2006/customXml" ds:itemID="{E5903650-1F8F-42F7-87BC-EE33158D4D9F}"/>
</file>

<file path=customXml/itemProps3.xml><?xml version="1.0" encoding="utf-8"?>
<ds:datastoreItem xmlns:ds="http://schemas.openxmlformats.org/officeDocument/2006/customXml" ds:itemID="{39460C00-2F73-459E-B889-CB2728314758}"/>
</file>

<file path=customXml/itemProps4.xml><?xml version="1.0" encoding="utf-8"?>
<ds:datastoreItem xmlns:ds="http://schemas.openxmlformats.org/officeDocument/2006/customXml" ds:itemID="{E8D4BB88-E852-4AF4-B9FC-874F9B2F2C6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Robinson</dc:creator>
  <cp:lastModifiedBy>Sally Roddom</cp:lastModifiedBy>
  <cp:revision>2</cp:revision>
  <dcterms:created xsi:type="dcterms:W3CDTF">2018-05-18T02:14:00Z</dcterms:created>
  <dcterms:modified xsi:type="dcterms:W3CDTF">2018-05-18T02:14:00Z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0x010100D4DA245DAC4099478EE4B43AE27F1890</vt:lpwstr>
  </property>
</Properties>
</file>