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0" w:rsidRDefault="00305445">
      <w:r>
        <w:rPr>
          <w:noProof/>
          <w:lang w:eastAsia="en-AU"/>
        </w:rPr>
        <w:drawing>
          <wp:anchor distT="0" distB="0" distL="114300" distR="114300" simplePos="0" relativeHeight="251658239" behindDoc="0" locked="0" layoutInCell="1" allowOverlap="1" wp14:anchorId="44C61D9A" wp14:editId="7F6A791B">
            <wp:simplePos x="0" y="0"/>
            <wp:positionH relativeFrom="column">
              <wp:posOffset>-914400</wp:posOffset>
            </wp:positionH>
            <wp:positionV relativeFrom="paragraph">
              <wp:posOffset>-904875</wp:posOffset>
            </wp:positionV>
            <wp:extent cx="7553325" cy="8886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8" cstate="print">
                      <a:extLst>
                        <a:ext uri="{28A0092B-C50C-407E-A947-70E740481C1C}">
                          <a14:useLocalDpi xmlns:a14="http://schemas.microsoft.com/office/drawing/2010/main" val="0"/>
                        </a:ext>
                      </a:extLst>
                    </a:blip>
                    <a:srcRect b="16821"/>
                    <a:stretch/>
                  </pic:blipFill>
                  <pic:spPr bwMode="auto">
                    <a:xfrm>
                      <a:off x="0" y="0"/>
                      <a:ext cx="7554508" cy="8888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7FA7B6E2" wp14:editId="601FF350">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792C55">
                            <w:pPr>
                              <w:rPr>
                                <w:b/>
                                <w:color w:val="365F91" w:themeColor="accent1" w:themeShade="BF"/>
                                <w:sz w:val="40"/>
                              </w:rPr>
                            </w:pPr>
                            <w:r>
                              <w:rPr>
                                <w:b/>
                                <w:color w:val="365F91" w:themeColor="accent1" w:themeShade="BF"/>
                                <w:sz w:val="40"/>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EC6C" id="_x0000_t202" coordsize="21600,21600" o:spt="202" path="m,l,21600r21600,l21600,xe">
                <v:stroke joinstyle="miter"/>
                <v:path gradientshapeok="t" o:connecttype="rect"/>
              </v:shapetype>
              <v:shape id="Text Box 2" o:spid="_x0000_s1026"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792C55">
                      <w:pPr>
                        <w:rPr>
                          <w:b/>
                          <w:color w:val="365F91" w:themeColor="accent1" w:themeShade="BF"/>
                          <w:sz w:val="40"/>
                        </w:rPr>
                      </w:pPr>
                      <w:r>
                        <w:rPr>
                          <w:b/>
                          <w:color w:val="365F91" w:themeColor="accent1" w:themeShade="BF"/>
                          <w:sz w:val="40"/>
                        </w:rPr>
                        <w:t>FACTSHEET</w:t>
                      </w:r>
                    </w:p>
                  </w:txbxContent>
                </v:textbox>
              </v:shape>
            </w:pict>
          </mc:Fallback>
        </mc:AlternateContent>
      </w:r>
    </w:p>
    <w:p w:rsidR="00430AF0" w:rsidRDefault="00430AF0">
      <w:r>
        <w:rPr>
          <w:noProof/>
          <w:lang w:eastAsia="en-AU"/>
        </w:rPr>
        <mc:AlternateContent>
          <mc:Choice Requires="wps">
            <w:drawing>
              <wp:anchor distT="0" distB="0" distL="114300" distR="114300" simplePos="0" relativeHeight="251663360" behindDoc="0" locked="0" layoutInCell="1" allowOverlap="1" wp14:anchorId="58508C63" wp14:editId="25268A02">
                <wp:simplePos x="0" y="0"/>
                <wp:positionH relativeFrom="column">
                  <wp:posOffset>-285750</wp:posOffset>
                </wp:positionH>
                <wp:positionV relativeFrom="paragraph">
                  <wp:posOffset>657860</wp:posOffset>
                </wp:positionV>
                <wp:extent cx="6524625" cy="718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181850"/>
                        </a:xfrm>
                        <a:prstGeom prst="rect">
                          <a:avLst/>
                        </a:prstGeom>
                        <a:noFill/>
                        <a:ln w="9525">
                          <a:noFill/>
                          <a:miter lim="800000"/>
                          <a:headEnd/>
                          <a:tailEnd/>
                        </a:ln>
                      </wps:spPr>
                      <wps:txbx>
                        <w:txbxContent>
                          <w:p w:rsidR="007C2D44" w:rsidRPr="0030439F" w:rsidRDefault="007C2D44" w:rsidP="007C2D44">
                            <w:pPr>
                              <w:widowControl w:val="0"/>
                              <w:spacing w:after="0" w:line="240" w:lineRule="auto"/>
                              <w:jc w:val="both"/>
                              <w:rPr>
                                <w:rFonts w:ascii="Calibri" w:eastAsia="Times New Roman" w:hAnsi="Calibri" w:cs="Arial"/>
                                <w:b/>
                                <w:bCs/>
                                <w:color w:val="0064A8"/>
                                <w:kern w:val="32"/>
                                <w:sz w:val="40"/>
                                <w:szCs w:val="32"/>
                                <w:lang w:val="en-US"/>
                              </w:rPr>
                            </w:pPr>
                            <w:r w:rsidRPr="0030439F">
                              <w:rPr>
                                <w:rFonts w:ascii="Calibri" w:eastAsia="Times New Roman" w:hAnsi="Calibri" w:cs="Arial"/>
                                <w:b/>
                                <w:bCs/>
                                <w:color w:val="0064A8"/>
                                <w:kern w:val="32"/>
                                <w:sz w:val="40"/>
                                <w:szCs w:val="32"/>
                                <w:lang w:val="en-US"/>
                              </w:rPr>
                              <w:t>Application for Technical Inspection</w:t>
                            </w:r>
                          </w:p>
                          <w:p w:rsidR="007C2D44" w:rsidRPr="0030439F" w:rsidRDefault="007C2D44" w:rsidP="007C2D44">
                            <w:pPr>
                              <w:keepNext/>
                              <w:widowControl w:val="0"/>
                              <w:spacing w:after="0" w:line="240" w:lineRule="auto"/>
                              <w:jc w:val="both"/>
                              <w:outlineLvl w:val="1"/>
                              <w:rPr>
                                <w:rFonts w:ascii="Calibri" w:eastAsia="Times New Roman" w:hAnsi="Calibri" w:cs="Times New Roman"/>
                                <w:lang w:val="en-US"/>
                              </w:rPr>
                            </w:pPr>
                          </w:p>
                          <w:p w:rsidR="007C2D44" w:rsidRPr="007C2D44" w:rsidRDefault="007C2D44" w:rsidP="007C2D44">
                            <w:pPr>
                              <w:keepNext/>
                              <w:widowControl w:val="0"/>
                              <w:spacing w:after="0" w:line="240" w:lineRule="auto"/>
                              <w:jc w:val="both"/>
                              <w:outlineLvl w:val="1"/>
                              <w:rPr>
                                <w:rFonts w:ascii="Calibri" w:eastAsia="Times New Roman" w:hAnsi="Calibri" w:cs="Times New Roman"/>
                                <w:b/>
                                <w:lang w:val="en-US"/>
                              </w:rPr>
                            </w:pPr>
                            <w:r w:rsidRPr="0030439F">
                              <w:rPr>
                                <w:rFonts w:ascii="Calibri" w:eastAsia="Times New Roman" w:hAnsi="Calibri" w:cs="Times New Roman"/>
                                <w:lang w:val="en-US"/>
                              </w:rPr>
                              <w:t xml:space="preserve">This application is used if residential building work is allegedly defective. </w:t>
                            </w:r>
                            <w:r>
                              <w:rPr>
                                <w:rFonts w:ascii="Calibri" w:eastAsia="Times New Roman" w:hAnsi="Calibri" w:cs="Times New Roman"/>
                                <w:lang w:val="en-US"/>
                              </w:rPr>
                              <w:t xml:space="preserve"> </w:t>
                            </w:r>
                            <w:r w:rsidRPr="0030439F">
                              <w:rPr>
                                <w:rFonts w:ascii="Calibri" w:eastAsia="Times New Roman" w:hAnsi="Calibri" w:cs="Times New Roman"/>
                                <w:lang w:val="en-US"/>
                              </w:rPr>
                              <w:t xml:space="preserve">A Technical Inspection Application requests that the Commissioner of Residential Building Disputes (the Commissioner) appoint a suitably qualified person to prepare a report in relation to the alleged defective work. </w:t>
                            </w:r>
                            <w:r>
                              <w:rPr>
                                <w:rFonts w:ascii="Calibri" w:eastAsia="Times New Roman" w:hAnsi="Calibri" w:cs="Times New Roman"/>
                                <w:lang w:val="en-US"/>
                              </w:rPr>
                              <w:t xml:space="preserve"> </w:t>
                            </w:r>
                            <w:r w:rsidRPr="007C2D44">
                              <w:rPr>
                                <w:rFonts w:ascii="Calibri" w:eastAsia="Times New Roman" w:hAnsi="Calibri" w:cs="Times New Roman"/>
                                <w:b/>
                                <w:lang w:val="en-US"/>
                              </w:rPr>
                              <w:t>You should speak to a Northern Territory Consumer Affairs representative before lodging an application.</w:t>
                            </w:r>
                          </w:p>
                          <w:p w:rsidR="007C2D44" w:rsidRPr="0030439F" w:rsidRDefault="007C2D44" w:rsidP="007C2D44">
                            <w:pPr>
                              <w:keepNext/>
                              <w:widowControl w:val="0"/>
                              <w:spacing w:after="0" w:line="240" w:lineRule="auto"/>
                              <w:jc w:val="both"/>
                              <w:outlineLvl w:val="1"/>
                              <w:rPr>
                                <w:rFonts w:ascii="Calibri" w:eastAsia="Times New Roman" w:hAnsi="Calibri" w:cs="Times New Roman"/>
                                <w:lang w:val="en-US"/>
                              </w:rPr>
                            </w:pPr>
                          </w:p>
                          <w:p w:rsidR="007C2D44" w:rsidRPr="0030439F" w:rsidRDefault="007C2D44" w:rsidP="007C2D44">
                            <w:pPr>
                              <w:keepNext/>
                              <w:widowControl w:val="0"/>
                              <w:spacing w:after="0" w:line="240" w:lineRule="auto"/>
                              <w:jc w:val="both"/>
                              <w:outlineLvl w:val="1"/>
                              <w:rPr>
                                <w:rFonts w:ascii="Calibri" w:eastAsia="Times New Roman" w:hAnsi="Calibri" w:cs="Times New Roman"/>
                                <w:lang w:val="en-US"/>
                              </w:rPr>
                            </w:pPr>
                            <w:r w:rsidRPr="0030439F">
                              <w:rPr>
                                <w:rFonts w:ascii="Calibri" w:eastAsia="Times New Roman" w:hAnsi="Calibri" w:cs="Times New Roman"/>
                                <w:lang w:val="en-US"/>
                              </w:rPr>
                              <w:t>If the application is accepted</w:t>
                            </w:r>
                            <w:r>
                              <w:rPr>
                                <w:rFonts w:ascii="Calibri" w:eastAsia="Times New Roman" w:hAnsi="Calibri" w:cs="Times New Roman"/>
                                <w:lang w:val="en-US"/>
                              </w:rPr>
                              <w:t>,</w:t>
                            </w:r>
                            <w:r w:rsidRPr="0030439F">
                              <w:rPr>
                                <w:rFonts w:ascii="Calibri" w:eastAsia="Times New Roman" w:hAnsi="Calibri" w:cs="Times New Roman"/>
                                <w:lang w:val="en-US"/>
                              </w:rPr>
                              <w:t xml:space="preserve"> the Commissioner will give Notice for a technical expert to inspect the building work and to provide a report in regard to the defective work.</w:t>
                            </w:r>
                          </w:p>
                          <w:p w:rsidR="007C2D44" w:rsidRPr="0030439F" w:rsidRDefault="007C2D44" w:rsidP="007C2D44">
                            <w:pPr>
                              <w:widowControl w:val="0"/>
                              <w:spacing w:after="0" w:line="360" w:lineRule="auto"/>
                              <w:rPr>
                                <w:rFonts w:ascii="Calibri" w:eastAsia="Times New Roman" w:hAnsi="Calibri" w:cs="Times New Roman"/>
                                <w:lang w:val="en-US"/>
                              </w:rPr>
                            </w:pPr>
                          </w:p>
                          <w:p w:rsidR="007C2D44" w:rsidRPr="0030439F" w:rsidRDefault="007C2D44" w:rsidP="007C2D44">
                            <w:pPr>
                              <w:keepNext/>
                              <w:widowControl w:val="0"/>
                              <w:spacing w:after="0" w:line="240" w:lineRule="auto"/>
                              <w:jc w:val="both"/>
                              <w:outlineLvl w:val="1"/>
                              <w:rPr>
                                <w:rFonts w:ascii="Calibri" w:eastAsia="Times New Roman" w:hAnsi="Calibri" w:cs="Arial"/>
                                <w:b/>
                                <w:bCs/>
                                <w:iCs/>
                                <w:color w:val="0064A8"/>
                                <w:sz w:val="28"/>
                                <w:szCs w:val="28"/>
                                <w:lang w:val="en-US"/>
                              </w:rPr>
                            </w:pPr>
                            <w:r w:rsidRPr="0030439F">
                              <w:rPr>
                                <w:rFonts w:ascii="Calibri" w:eastAsia="Times New Roman" w:hAnsi="Calibri" w:cs="Arial"/>
                                <w:b/>
                                <w:bCs/>
                                <w:iCs/>
                                <w:color w:val="0064A8"/>
                                <w:sz w:val="28"/>
                                <w:szCs w:val="28"/>
                                <w:lang w:val="en-US"/>
                              </w:rPr>
                              <w:t>When to lodge an Application</w:t>
                            </w:r>
                          </w:p>
                          <w:p w:rsidR="007C2D44" w:rsidRPr="0030439F" w:rsidRDefault="007C2D44" w:rsidP="007C2D44">
                            <w:pPr>
                              <w:widowControl w:val="0"/>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You can apply to the Commissioner for a Technical Inspection if you are a current owner or builder and you entered into a contract on or after 1 January 2013 and your dispute is in regard to defective work in relation to either:</w:t>
                            </w:r>
                          </w:p>
                          <w:p w:rsidR="007C2D44" w:rsidRPr="0030439F" w:rsidRDefault="007C2D44" w:rsidP="007C2D44">
                            <w:pPr>
                              <w:widowControl w:val="0"/>
                              <w:spacing w:after="0" w:line="240" w:lineRule="auto"/>
                              <w:jc w:val="both"/>
                              <w:rPr>
                                <w:rFonts w:ascii="Calibri" w:eastAsia="Times New Roman" w:hAnsi="Calibri" w:cs="Times New Roman"/>
                                <w:lang w:val="en-US"/>
                              </w:rPr>
                            </w:pPr>
                          </w:p>
                          <w:p w:rsidR="007C2D44" w:rsidRPr="0030439F" w:rsidRDefault="007C2D44" w:rsidP="007C2D44">
                            <w:pPr>
                              <w:widowControl w:val="0"/>
                              <w:numPr>
                                <w:ilvl w:val="0"/>
                                <w:numId w:val="3"/>
                              </w:numPr>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structural  defects</w:t>
                            </w:r>
                            <w:r>
                              <w:rPr>
                                <w:rFonts w:ascii="Calibri" w:eastAsia="Times New Roman" w:hAnsi="Calibri" w:cs="Times New Roman"/>
                                <w:lang w:val="en-US"/>
                              </w:rPr>
                              <w:t>;</w:t>
                            </w:r>
                          </w:p>
                          <w:p w:rsidR="007C2D44" w:rsidRPr="0030439F" w:rsidRDefault="007C2D44" w:rsidP="007C2D44">
                            <w:pPr>
                              <w:widowControl w:val="0"/>
                              <w:numPr>
                                <w:ilvl w:val="0"/>
                                <w:numId w:val="3"/>
                              </w:numPr>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non-structural defects</w:t>
                            </w:r>
                            <w:r>
                              <w:rPr>
                                <w:rFonts w:ascii="Calibri" w:eastAsia="Times New Roman" w:hAnsi="Calibri" w:cs="Times New Roman"/>
                                <w:lang w:val="en-US"/>
                              </w:rPr>
                              <w:t>;</w:t>
                            </w:r>
                            <w:r w:rsidRPr="0030439F">
                              <w:rPr>
                                <w:rFonts w:ascii="Calibri" w:eastAsia="Times New Roman" w:hAnsi="Calibri" w:cs="Times New Roman"/>
                                <w:lang w:val="en-US"/>
                              </w:rPr>
                              <w:t xml:space="preserve"> </w:t>
                            </w:r>
                          </w:p>
                          <w:p w:rsidR="007C2D44" w:rsidRPr="0030439F" w:rsidRDefault="007C2D44" w:rsidP="007C2D44">
                            <w:pPr>
                              <w:widowControl w:val="0"/>
                              <w:numPr>
                                <w:ilvl w:val="0"/>
                                <w:numId w:val="3"/>
                              </w:numPr>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non-completion of building work</w:t>
                            </w:r>
                            <w:r>
                              <w:rPr>
                                <w:rFonts w:ascii="Calibri" w:eastAsia="Times New Roman" w:hAnsi="Calibri" w:cs="Times New Roman"/>
                                <w:lang w:val="en-US"/>
                              </w:rPr>
                              <w:t>; or</w:t>
                            </w:r>
                            <w:r w:rsidRPr="0030439F">
                              <w:rPr>
                                <w:rFonts w:ascii="Calibri" w:eastAsia="Times New Roman" w:hAnsi="Calibri" w:cs="Times New Roman"/>
                                <w:lang w:val="en-US"/>
                              </w:rPr>
                              <w:t xml:space="preserve"> </w:t>
                            </w:r>
                          </w:p>
                          <w:p w:rsidR="007C2D44" w:rsidRPr="0030439F" w:rsidRDefault="007C2D44" w:rsidP="007C2D44">
                            <w:pPr>
                              <w:widowControl w:val="0"/>
                              <w:numPr>
                                <w:ilvl w:val="0"/>
                                <w:numId w:val="3"/>
                              </w:numPr>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consumer guarantee disputes</w:t>
                            </w:r>
                          </w:p>
                          <w:p w:rsidR="007C2D44" w:rsidRPr="0030439F" w:rsidRDefault="007C2D44" w:rsidP="007C2D44">
                            <w:pPr>
                              <w:widowControl w:val="0"/>
                              <w:spacing w:after="0" w:line="360" w:lineRule="auto"/>
                              <w:rPr>
                                <w:rFonts w:ascii="Calibri" w:eastAsia="Times New Roman" w:hAnsi="Calibri" w:cs="Times New Roman"/>
                                <w:lang w:val="en-US"/>
                              </w:rPr>
                            </w:pPr>
                          </w:p>
                          <w:p w:rsidR="007C2D44" w:rsidRPr="0030439F" w:rsidRDefault="007C2D44" w:rsidP="007C2D44">
                            <w:pPr>
                              <w:widowControl w:val="0"/>
                              <w:spacing w:after="0" w:line="240" w:lineRule="auto"/>
                              <w:jc w:val="both"/>
                              <w:rPr>
                                <w:rFonts w:ascii="Calibri" w:eastAsia="Times New Roman" w:hAnsi="Calibri" w:cs="Arial"/>
                                <w:b/>
                                <w:bCs/>
                                <w:iCs/>
                                <w:color w:val="0064A8"/>
                                <w:sz w:val="28"/>
                                <w:szCs w:val="28"/>
                                <w:lang w:val="en-US"/>
                              </w:rPr>
                            </w:pPr>
                            <w:r w:rsidRPr="0030439F">
                              <w:rPr>
                                <w:rFonts w:ascii="Calibri" w:eastAsia="Times New Roman" w:hAnsi="Calibri" w:cs="Arial"/>
                                <w:b/>
                                <w:bCs/>
                                <w:iCs/>
                                <w:color w:val="0064A8"/>
                                <w:sz w:val="28"/>
                                <w:szCs w:val="28"/>
                                <w:lang w:val="en-US"/>
                              </w:rPr>
                              <w:t>Can I apply to the Commissioner solely for a Technical Inspection?</w:t>
                            </w:r>
                          </w:p>
                          <w:p w:rsidR="007C2D44" w:rsidRPr="0030439F" w:rsidRDefault="007C2D44" w:rsidP="007C2D44">
                            <w:pPr>
                              <w:widowControl w:val="0"/>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Yes. If either party requires an inspection of the building work, even during an ongoing matter of complaint or dispute, you can make application at any time.</w:t>
                            </w:r>
                          </w:p>
                          <w:p w:rsidR="007C2D44" w:rsidRPr="0030439F" w:rsidRDefault="007C2D44" w:rsidP="007C2D44">
                            <w:pPr>
                              <w:widowControl w:val="0"/>
                              <w:spacing w:after="0" w:line="240" w:lineRule="auto"/>
                              <w:jc w:val="both"/>
                              <w:rPr>
                                <w:rFonts w:ascii="Calibri" w:eastAsia="Times New Roman" w:hAnsi="Calibri" w:cs="Times New Roman"/>
                                <w:lang w:val="en-US"/>
                              </w:rPr>
                            </w:pPr>
                          </w:p>
                          <w:p w:rsidR="007C2D44" w:rsidRPr="0030439F" w:rsidRDefault="007C2D44" w:rsidP="007C2D44">
                            <w:pPr>
                              <w:widowControl w:val="0"/>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An application must be made within the effective period</w:t>
                            </w:r>
                            <w:r w:rsidRPr="0030439F">
                              <w:rPr>
                                <w:rFonts w:ascii="Calibri" w:eastAsia="Times New Roman" w:hAnsi="Calibri" w:cs="Times New Roman"/>
                                <w:vertAlign w:val="superscript"/>
                                <w:lang w:val="en-US"/>
                              </w:rPr>
                              <w:footnoteRef/>
                            </w:r>
                            <w:r w:rsidRPr="0030439F">
                              <w:rPr>
                                <w:rFonts w:ascii="Calibri" w:eastAsia="Times New Roman" w:hAnsi="Calibri" w:cs="Times New Roman"/>
                                <w:lang w:val="en-US"/>
                              </w:rPr>
                              <w:t xml:space="preserve"> for the consumer guarantee relevant to the alleged defective work. </w:t>
                            </w:r>
                          </w:p>
                          <w:p w:rsidR="007C2D44" w:rsidRPr="0030439F" w:rsidRDefault="007C2D44" w:rsidP="007C2D44">
                            <w:pPr>
                              <w:widowControl w:val="0"/>
                              <w:spacing w:after="0" w:line="360" w:lineRule="auto"/>
                              <w:jc w:val="both"/>
                              <w:rPr>
                                <w:rFonts w:ascii="Calibri" w:eastAsia="Times New Roman" w:hAnsi="Calibri" w:cs="Times New Roman"/>
                                <w:lang w:val="en-US"/>
                              </w:rPr>
                            </w:pPr>
                          </w:p>
                          <w:p w:rsidR="007C2D44" w:rsidRPr="0030439F" w:rsidRDefault="007C2D44" w:rsidP="007C2D44">
                            <w:pPr>
                              <w:widowControl w:val="0"/>
                              <w:spacing w:after="0" w:line="240" w:lineRule="auto"/>
                              <w:outlineLvl w:val="0"/>
                              <w:rPr>
                                <w:rFonts w:ascii="Calibri" w:eastAsia="Times New Roman" w:hAnsi="Calibri" w:cs="Arial"/>
                                <w:b/>
                                <w:bCs/>
                                <w:color w:val="0064A8"/>
                                <w:kern w:val="28"/>
                                <w:sz w:val="28"/>
                                <w:szCs w:val="28"/>
                                <w:lang w:val="en-US"/>
                              </w:rPr>
                            </w:pPr>
                            <w:r w:rsidRPr="0030439F">
                              <w:rPr>
                                <w:rFonts w:ascii="Calibri" w:eastAsia="Times New Roman" w:hAnsi="Calibri" w:cs="Arial"/>
                                <w:b/>
                                <w:bCs/>
                                <w:color w:val="0064A8"/>
                                <w:kern w:val="28"/>
                                <w:sz w:val="28"/>
                                <w:szCs w:val="28"/>
                                <w:lang w:val="en-US"/>
                              </w:rPr>
                              <w:t>How to Lodge an Application</w:t>
                            </w:r>
                          </w:p>
                          <w:p w:rsidR="007C2D44" w:rsidRPr="0030439F" w:rsidRDefault="007C2D44" w:rsidP="007C2D44">
                            <w:pPr>
                              <w:widowControl w:val="0"/>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 xml:space="preserve">Download the application form (Application for Technical Inspection) from the </w:t>
                            </w:r>
                            <w:r w:rsidRPr="0030439F">
                              <w:rPr>
                                <w:rFonts w:ascii="Calibri" w:eastAsia="Times New Roman" w:hAnsi="Calibri" w:cs="Times New Roman"/>
                                <w:lang w:val="en-US"/>
                              </w:rPr>
                              <w:br/>
                              <w:t xml:space="preserve">Northern Territory Consumer Affairs, Residential Building Disputes web page.  </w:t>
                            </w:r>
                            <w:hyperlink r:id="rId10" w:history="1">
                              <w:r w:rsidRPr="0030439F">
                                <w:rPr>
                                  <w:rFonts w:ascii="Calibri" w:eastAsia="Times New Roman" w:hAnsi="Calibri" w:cs="Times New Roman"/>
                                  <w:color w:val="0000FF"/>
                                  <w:u w:val="single"/>
                                  <w:lang w:val="en-US"/>
                                </w:rPr>
                                <w:t>www.consumeraffairs.nt.gov.au</w:t>
                              </w:r>
                            </w:hyperlink>
                            <w:r w:rsidRPr="0030439F">
                              <w:rPr>
                                <w:rFonts w:ascii="Calibri" w:eastAsia="Times New Roman" w:hAnsi="Calibri" w:cs="Times New Roman"/>
                                <w:lang w:val="en-US"/>
                              </w:rPr>
                              <w:t xml:space="preserve"> </w:t>
                            </w:r>
                          </w:p>
                          <w:p w:rsidR="007C2D44" w:rsidRPr="0030439F" w:rsidRDefault="007C2D44" w:rsidP="007C2D44">
                            <w:pPr>
                              <w:widowControl w:val="0"/>
                              <w:spacing w:after="0" w:line="240" w:lineRule="auto"/>
                              <w:jc w:val="both"/>
                              <w:rPr>
                                <w:rFonts w:ascii="Calibri" w:eastAsia="Times New Roman" w:hAnsi="Calibri" w:cs="Times New Roman"/>
                                <w:lang w:val="en-US"/>
                              </w:rPr>
                            </w:pPr>
                          </w:p>
                          <w:p w:rsidR="007C2D44" w:rsidRPr="0030439F" w:rsidRDefault="007C2D44" w:rsidP="007C2D44">
                            <w:pPr>
                              <w:widowControl w:val="0"/>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 xml:space="preserve">Ensure the form is completed correctly and in its entirety. </w:t>
                            </w:r>
                          </w:p>
                          <w:p w:rsidR="007C2D44" w:rsidRPr="0030439F" w:rsidRDefault="007C2D44" w:rsidP="007C2D44">
                            <w:pPr>
                              <w:widowControl w:val="0"/>
                              <w:rPr>
                                <w:rFonts w:ascii="Calibri" w:eastAsia="Times New Roman" w:hAnsi="Calibri" w:cs="Times New Roman"/>
                                <w:sz w:val="20"/>
                                <w:szCs w:val="20"/>
                                <w:lang w:val="en-US"/>
                              </w:rPr>
                            </w:pPr>
                          </w:p>
                          <w:p w:rsidR="007C2D44" w:rsidRPr="007C2D44" w:rsidRDefault="007C2D44" w:rsidP="007C2D44">
                            <w:pPr>
                              <w:widowControl w:val="0"/>
                              <w:rPr>
                                <w:rFonts w:ascii="Calibri" w:eastAsia="Times New Roman" w:hAnsi="Calibri" w:cs="Times New Roman"/>
                                <w:sz w:val="18"/>
                                <w:szCs w:val="18"/>
                              </w:rPr>
                            </w:pPr>
                            <w:r w:rsidRPr="007C2D44">
                              <w:rPr>
                                <w:rFonts w:ascii="Calibri" w:eastAsia="Times New Roman" w:hAnsi="Calibri" w:cs="Times New Roman"/>
                                <w:sz w:val="18"/>
                                <w:szCs w:val="18"/>
                                <w:vertAlign w:val="superscript"/>
                                <w:lang w:val="en-US"/>
                              </w:rPr>
                              <w:footnoteRef/>
                            </w:r>
                            <w:r w:rsidRPr="007C2D44">
                              <w:rPr>
                                <w:rFonts w:ascii="Calibri" w:eastAsia="Times New Roman" w:hAnsi="Calibri" w:cs="Times New Roman"/>
                                <w:sz w:val="18"/>
                                <w:szCs w:val="18"/>
                                <w:lang w:val="en-US"/>
                              </w:rPr>
                              <w:t xml:space="preserve"> The effective period is the date the contract is entered into, or if there is no contract the day the building permit is granted; or within the two year period for which the building permit has been granted.</w:t>
                            </w:r>
                          </w:p>
                          <w:p w:rsidR="00430AF0" w:rsidRPr="00430AF0" w:rsidRDefault="00430AF0" w:rsidP="004215B8">
                            <w:pPr>
                              <w:keepNext/>
                              <w:widowControl w:val="0"/>
                              <w:spacing w:before="240" w:after="60"/>
                              <w:outlineLvl w:val="1"/>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08C63" id="_x0000_s1027" type="#_x0000_t202" style="position:absolute;margin-left:-22.5pt;margin-top:51.8pt;width:513.75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" filled="f" stroked="f">
                <v:textbox>
                  <w:txbxContent>
                    <w:p w:rsidR="007C2D44" w:rsidRPr="0030439F" w:rsidRDefault="007C2D44" w:rsidP="007C2D44">
                      <w:pPr>
                        <w:widowControl w:val="0"/>
                        <w:spacing w:after="0" w:line="240" w:lineRule="auto"/>
                        <w:jc w:val="both"/>
                        <w:rPr>
                          <w:rFonts w:ascii="Calibri" w:eastAsia="Times New Roman" w:hAnsi="Calibri" w:cs="Arial"/>
                          <w:b/>
                          <w:bCs/>
                          <w:color w:val="0064A8"/>
                          <w:kern w:val="32"/>
                          <w:sz w:val="40"/>
                          <w:szCs w:val="32"/>
                          <w:lang w:val="en-US"/>
                        </w:rPr>
                      </w:pPr>
                      <w:r w:rsidRPr="0030439F">
                        <w:rPr>
                          <w:rFonts w:ascii="Calibri" w:eastAsia="Times New Roman" w:hAnsi="Calibri" w:cs="Arial"/>
                          <w:b/>
                          <w:bCs/>
                          <w:color w:val="0064A8"/>
                          <w:kern w:val="32"/>
                          <w:sz w:val="40"/>
                          <w:szCs w:val="32"/>
                          <w:lang w:val="en-US"/>
                        </w:rPr>
                        <w:t>Application for Technical Inspection</w:t>
                      </w:r>
                    </w:p>
                    <w:p w:rsidR="007C2D44" w:rsidRPr="0030439F" w:rsidRDefault="007C2D44" w:rsidP="007C2D44">
                      <w:pPr>
                        <w:keepNext/>
                        <w:widowControl w:val="0"/>
                        <w:spacing w:after="0" w:line="240" w:lineRule="auto"/>
                        <w:jc w:val="both"/>
                        <w:outlineLvl w:val="1"/>
                        <w:rPr>
                          <w:rFonts w:ascii="Calibri" w:eastAsia="Times New Roman" w:hAnsi="Calibri" w:cs="Times New Roman"/>
                          <w:lang w:val="en-US"/>
                        </w:rPr>
                      </w:pPr>
                    </w:p>
                    <w:p w:rsidR="007C2D44" w:rsidRPr="007C2D44" w:rsidRDefault="007C2D44" w:rsidP="007C2D44">
                      <w:pPr>
                        <w:keepNext/>
                        <w:widowControl w:val="0"/>
                        <w:spacing w:after="0" w:line="240" w:lineRule="auto"/>
                        <w:jc w:val="both"/>
                        <w:outlineLvl w:val="1"/>
                        <w:rPr>
                          <w:rFonts w:ascii="Calibri" w:eastAsia="Times New Roman" w:hAnsi="Calibri" w:cs="Times New Roman"/>
                          <w:b/>
                          <w:lang w:val="en-US"/>
                        </w:rPr>
                      </w:pPr>
                      <w:r w:rsidRPr="0030439F">
                        <w:rPr>
                          <w:rFonts w:ascii="Calibri" w:eastAsia="Times New Roman" w:hAnsi="Calibri" w:cs="Times New Roman"/>
                          <w:lang w:val="en-US"/>
                        </w:rPr>
                        <w:t xml:space="preserve">This application is used if residential building work is allegedly defective. </w:t>
                      </w:r>
                      <w:r>
                        <w:rPr>
                          <w:rFonts w:ascii="Calibri" w:eastAsia="Times New Roman" w:hAnsi="Calibri" w:cs="Times New Roman"/>
                          <w:lang w:val="en-US"/>
                        </w:rPr>
                        <w:t xml:space="preserve"> </w:t>
                      </w:r>
                      <w:r w:rsidRPr="0030439F">
                        <w:rPr>
                          <w:rFonts w:ascii="Calibri" w:eastAsia="Times New Roman" w:hAnsi="Calibri" w:cs="Times New Roman"/>
                          <w:lang w:val="en-US"/>
                        </w:rPr>
                        <w:t xml:space="preserve">A Technical Inspection Application requests that the Commissioner of Residential Building Disputes (the Commissioner) appoint a suitably qualified person to prepare a report in relation to the alleged defective work. </w:t>
                      </w:r>
                      <w:r>
                        <w:rPr>
                          <w:rFonts w:ascii="Calibri" w:eastAsia="Times New Roman" w:hAnsi="Calibri" w:cs="Times New Roman"/>
                          <w:lang w:val="en-US"/>
                        </w:rPr>
                        <w:t xml:space="preserve"> </w:t>
                      </w:r>
                      <w:r w:rsidRPr="007C2D44">
                        <w:rPr>
                          <w:rFonts w:ascii="Calibri" w:eastAsia="Times New Roman" w:hAnsi="Calibri" w:cs="Times New Roman"/>
                          <w:b/>
                          <w:lang w:val="en-US"/>
                        </w:rPr>
                        <w:t>You should speak to a Northern Territory Consumer Affairs representative before lodging an application.</w:t>
                      </w:r>
                    </w:p>
                    <w:p w:rsidR="007C2D44" w:rsidRPr="0030439F" w:rsidRDefault="007C2D44" w:rsidP="007C2D44">
                      <w:pPr>
                        <w:keepNext/>
                        <w:widowControl w:val="0"/>
                        <w:spacing w:after="0" w:line="240" w:lineRule="auto"/>
                        <w:jc w:val="both"/>
                        <w:outlineLvl w:val="1"/>
                        <w:rPr>
                          <w:rFonts w:ascii="Calibri" w:eastAsia="Times New Roman" w:hAnsi="Calibri" w:cs="Times New Roman"/>
                          <w:lang w:val="en-US"/>
                        </w:rPr>
                      </w:pPr>
                    </w:p>
                    <w:p w:rsidR="007C2D44" w:rsidRPr="0030439F" w:rsidRDefault="007C2D44" w:rsidP="007C2D44">
                      <w:pPr>
                        <w:keepNext/>
                        <w:widowControl w:val="0"/>
                        <w:spacing w:after="0" w:line="240" w:lineRule="auto"/>
                        <w:jc w:val="both"/>
                        <w:outlineLvl w:val="1"/>
                        <w:rPr>
                          <w:rFonts w:ascii="Calibri" w:eastAsia="Times New Roman" w:hAnsi="Calibri" w:cs="Times New Roman"/>
                          <w:lang w:val="en-US"/>
                        </w:rPr>
                      </w:pPr>
                      <w:r w:rsidRPr="0030439F">
                        <w:rPr>
                          <w:rFonts w:ascii="Calibri" w:eastAsia="Times New Roman" w:hAnsi="Calibri" w:cs="Times New Roman"/>
                          <w:lang w:val="en-US"/>
                        </w:rPr>
                        <w:t>If the application is accepted</w:t>
                      </w:r>
                      <w:r>
                        <w:rPr>
                          <w:rFonts w:ascii="Calibri" w:eastAsia="Times New Roman" w:hAnsi="Calibri" w:cs="Times New Roman"/>
                          <w:lang w:val="en-US"/>
                        </w:rPr>
                        <w:t>,</w:t>
                      </w:r>
                      <w:r w:rsidRPr="0030439F">
                        <w:rPr>
                          <w:rFonts w:ascii="Calibri" w:eastAsia="Times New Roman" w:hAnsi="Calibri" w:cs="Times New Roman"/>
                          <w:lang w:val="en-US"/>
                        </w:rPr>
                        <w:t xml:space="preserve"> the Commissioner will give Notice for a technical expert to inspect the building work and to provide a report in regard to the defective work.</w:t>
                      </w:r>
                    </w:p>
                    <w:p w:rsidR="007C2D44" w:rsidRPr="0030439F" w:rsidRDefault="007C2D44" w:rsidP="007C2D44">
                      <w:pPr>
                        <w:widowControl w:val="0"/>
                        <w:spacing w:after="0" w:line="360" w:lineRule="auto"/>
                        <w:rPr>
                          <w:rFonts w:ascii="Calibri" w:eastAsia="Times New Roman" w:hAnsi="Calibri" w:cs="Times New Roman"/>
                          <w:lang w:val="en-US"/>
                        </w:rPr>
                      </w:pPr>
                    </w:p>
                    <w:p w:rsidR="007C2D44" w:rsidRPr="0030439F" w:rsidRDefault="007C2D44" w:rsidP="007C2D44">
                      <w:pPr>
                        <w:keepNext/>
                        <w:widowControl w:val="0"/>
                        <w:spacing w:after="0" w:line="240" w:lineRule="auto"/>
                        <w:jc w:val="both"/>
                        <w:outlineLvl w:val="1"/>
                        <w:rPr>
                          <w:rFonts w:ascii="Calibri" w:eastAsia="Times New Roman" w:hAnsi="Calibri" w:cs="Arial"/>
                          <w:b/>
                          <w:bCs/>
                          <w:iCs/>
                          <w:color w:val="0064A8"/>
                          <w:sz w:val="28"/>
                          <w:szCs w:val="28"/>
                          <w:lang w:val="en-US"/>
                        </w:rPr>
                      </w:pPr>
                      <w:r w:rsidRPr="0030439F">
                        <w:rPr>
                          <w:rFonts w:ascii="Calibri" w:eastAsia="Times New Roman" w:hAnsi="Calibri" w:cs="Arial"/>
                          <w:b/>
                          <w:bCs/>
                          <w:iCs/>
                          <w:color w:val="0064A8"/>
                          <w:sz w:val="28"/>
                          <w:szCs w:val="28"/>
                          <w:lang w:val="en-US"/>
                        </w:rPr>
                        <w:t>When to lodge an Application</w:t>
                      </w:r>
                    </w:p>
                    <w:p w:rsidR="007C2D44" w:rsidRPr="0030439F" w:rsidRDefault="007C2D44" w:rsidP="007C2D44">
                      <w:pPr>
                        <w:widowControl w:val="0"/>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You can apply to the Commissioner for a Technical Inspection if you are a current owner or builder and you entered into a contract on or after 1 January 2013 and your dispute is in regard to defective work in relation to either:</w:t>
                      </w:r>
                    </w:p>
                    <w:p w:rsidR="007C2D44" w:rsidRPr="0030439F" w:rsidRDefault="007C2D44" w:rsidP="007C2D44">
                      <w:pPr>
                        <w:widowControl w:val="0"/>
                        <w:spacing w:after="0" w:line="240" w:lineRule="auto"/>
                        <w:jc w:val="both"/>
                        <w:rPr>
                          <w:rFonts w:ascii="Calibri" w:eastAsia="Times New Roman" w:hAnsi="Calibri" w:cs="Times New Roman"/>
                          <w:lang w:val="en-US"/>
                        </w:rPr>
                      </w:pPr>
                    </w:p>
                    <w:p w:rsidR="007C2D44" w:rsidRPr="0030439F" w:rsidRDefault="007C2D44" w:rsidP="007C2D44">
                      <w:pPr>
                        <w:widowControl w:val="0"/>
                        <w:numPr>
                          <w:ilvl w:val="0"/>
                          <w:numId w:val="3"/>
                        </w:numPr>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structural  defects</w:t>
                      </w:r>
                      <w:r>
                        <w:rPr>
                          <w:rFonts w:ascii="Calibri" w:eastAsia="Times New Roman" w:hAnsi="Calibri" w:cs="Times New Roman"/>
                          <w:lang w:val="en-US"/>
                        </w:rPr>
                        <w:t>;</w:t>
                      </w:r>
                    </w:p>
                    <w:p w:rsidR="007C2D44" w:rsidRPr="0030439F" w:rsidRDefault="007C2D44" w:rsidP="007C2D44">
                      <w:pPr>
                        <w:widowControl w:val="0"/>
                        <w:numPr>
                          <w:ilvl w:val="0"/>
                          <w:numId w:val="3"/>
                        </w:numPr>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non-structural defects</w:t>
                      </w:r>
                      <w:r>
                        <w:rPr>
                          <w:rFonts w:ascii="Calibri" w:eastAsia="Times New Roman" w:hAnsi="Calibri" w:cs="Times New Roman"/>
                          <w:lang w:val="en-US"/>
                        </w:rPr>
                        <w:t>;</w:t>
                      </w:r>
                      <w:r w:rsidRPr="0030439F">
                        <w:rPr>
                          <w:rFonts w:ascii="Calibri" w:eastAsia="Times New Roman" w:hAnsi="Calibri" w:cs="Times New Roman"/>
                          <w:lang w:val="en-US"/>
                        </w:rPr>
                        <w:t xml:space="preserve"> </w:t>
                      </w:r>
                    </w:p>
                    <w:p w:rsidR="007C2D44" w:rsidRPr="0030439F" w:rsidRDefault="007C2D44" w:rsidP="007C2D44">
                      <w:pPr>
                        <w:widowControl w:val="0"/>
                        <w:numPr>
                          <w:ilvl w:val="0"/>
                          <w:numId w:val="3"/>
                        </w:numPr>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non-completion of building work</w:t>
                      </w:r>
                      <w:r>
                        <w:rPr>
                          <w:rFonts w:ascii="Calibri" w:eastAsia="Times New Roman" w:hAnsi="Calibri" w:cs="Times New Roman"/>
                          <w:lang w:val="en-US"/>
                        </w:rPr>
                        <w:t>; or</w:t>
                      </w:r>
                      <w:r w:rsidRPr="0030439F">
                        <w:rPr>
                          <w:rFonts w:ascii="Calibri" w:eastAsia="Times New Roman" w:hAnsi="Calibri" w:cs="Times New Roman"/>
                          <w:lang w:val="en-US"/>
                        </w:rPr>
                        <w:t xml:space="preserve"> </w:t>
                      </w:r>
                    </w:p>
                    <w:p w:rsidR="007C2D44" w:rsidRPr="0030439F" w:rsidRDefault="007C2D44" w:rsidP="007C2D44">
                      <w:pPr>
                        <w:widowControl w:val="0"/>
                        <w:numPr>
                          <w:ilvl w:val="0"/>
                          <w:numId w:val="3"/>
                        </w:numPr>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consumer guarantee disputes</w:t>
                      </w:r>
                    </w:p>
                    <w:p w:rsidR="007C2D44" w:rsidRPr="0030439F" w:rsidRDefault="007C2D44" w:rsidP="007C2D44">
                      <w:pPr>
                        <w:widowControl w:val="0"/>
                        <w:spacing w:after="0" w:line="360" w:lineRule="auto"/>
                        <w:rPr>
                          <w:rFonts w:ascii="Calibri" w:eastAsia="Times New Roman" w:hAnsi="Calibri" w:cs="Times New Roman"/>
                          <w:lang w:val="en-US"/>
                        </w:rPr>
                      </w:pPr>
                    </w:p>
                    <w:p w:rsidR="007C2D44" w:rsidRPr="0030439F" w:rsidRDefault="007C2D44" w:rsidP="007C2D44">
                      <w:pPr>
                        <w:widowControl w:val="0"/>
                        <w:spacing w:after="0" w:line="240" w:lineRule="auto"/>
                        <w:jc w:val="both"/>
                        <w:rPr>
                          <w:rFonts w:ascii="Calibri" w:eastAsia="Times New Roman" w:hAnsi="Calibri" w:cs="Arial"/>
                          <w:b/>
                          <w:bCs/>
                          <w:iCs/>
                          <w:color w:val="0064A8"/>
                          <w:sz w:val="28"/>
                          <w:szCs w:val="28"/>
                          <w:lang w:val="en-US"/>
                        </w:rPr>
                      </w:pPr>
                      <w:r w:rsidRPr="0030439F">
                        <w:rPr>
                          <w:rFonts w:ascii="Calibri" w:eastAsia="Times New Roman" w:hAnsi="Calibri" w:cs="Arial"/>
                          <w:b/>
                          <w:bCs/>
                          <w:iCs/>
                          <w:color w:val="0064A8"/>
                          <w:sz w:val="28"/>
                          <w:szCs w:val="28"/>
                          <w:lang w:val="en-US"/>
                        </w:rPr>
                        <w:t>Can I apply to the Commissioner solely for a Technical Inspection?</w:t>
                      </w:r>
                    </w:p>
                    <w:p w:rsidR="007C2D44" w:rsidRPr="0030439F" w:rsidRDefault="007C2D44" w:rsidP="007C2D44">
                      <w:pPr>
                        <w:widowControl w:val="0"/>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Yes. If either party requires an inspection of the building work, even during an ongoing matter of complaint or dispute, you can make application at any time.</w:t>
                      </w:r>
                    </w:p>
                    <w:p w:rsidR="007C2D44" w:rsidRPr="0030439F" w:rsidRDefault="007C2D44" w:rsidP="007C2D44">
                      <w:pPr>
                        <w:widowControl w:val="0"/>
                        <w:spacing w:after="0" w:line="240" w:lineRule="auto"/>
                        <w:jc w:val="both"/>
                        <w:rPr>
                          <w:rFonts w:ascii="Calibri" w:eastAsia="Times New Roman" w:hAnsi="Calibri" w:cs="Times New Roman"/>
                          <w:lang w:val="en-US"/>
                        </w:rPr>
                      </w:pPr>
                    </w:p>
                    <w:p w:rsidR="007C2D44" w:rsidRPr="0030439F" w:rsidRDefault="007C2D44" w:rsidP="007C2D44">
                      <w:pPr>
                        <w:widowControl w:val="0"/>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An application must be made within the effective period</w:t>
                      </w:r>
                      <w:r w:rsidRPr="0030439F">
                        <w:rPr>
                          <w:rFonts w:ascii="Calibri" w:eastAsia="Times New Roman" w:hAnsi="Calibri" w:cs="Times New Roman"/>
                          <w:vertAlign w:val="superscript"/>
                          <w:lang w:val="en-US"/>
                        </w:rPr>
                        <w:footnoteRef/>
                      </w:r>
                      <w:r w:rsidRPr="0030439F">
                        <w:rPr>
                          <w:rFonts w:ascii="Calibri" w:eastAsia="Times New Roman" w:hAnsi="Calibri" w:cs="Times New Roman"/>
                          <w:lang w:val="en-US"/>
                        </w:rPr>
                        <w:t xml:space="preserve"> for the consumer guarantee relevant to the alleged defective work. </w:t>
                      </w:r>
                    </w:p>
                    <w:p w:rsidR="007C2D44" w:rsidRPr="0030439F" w:rsidRDefault="007C2D44" w:rsidP="007C2D44">
                      <w:pPr>
                        <w:widowControl w:val="0"/>
                        <w:spacing w:after="0" w:line="360" w:lineRule="auto"/>
                        <w:jc w:val="both"/>
                        <w:rPr>
                          <w:rFonts w:ascii="Calibri" w:eastAsia="Times New Roman" w:hAnsi="Calibri" w:cs="Times New Roman"/>
                          <w:lang w:val="en-US"/>
                        </w:rPr>
                      </w:pPr>
                    </w:p>
                    <w:p w:rsidR="007C2D44" w:rsidRPr="0030439F" w:rsidRDefault="007C2D44" w:rsidP="007C2D44">
                      <w:pPr>
                        <w:widowControl w:val="0"/>
                        <w:spacing w:after="0" w:line="240" w:lineRule="auto"/>
                        <w:outlineLvl w:val="0"/>
                        <w:rPr>
                          <w:rFonts w:ascii="Calibri" w:eastAsia="Times New Roman" w:hAnsi="Calibri" w:cs="Arial"/>
                          <w:b/>
                          <w:bCs/>
                          <w:color w:val="0064A8"/>
                          <w:kern w:val="28"/>
                          <w:sz w:val="28"/>
                          <w:szCs w:val="28"/>
                          <w:lang w:val="en-US"/>
                        </w:rPr>
                      </w:pPr>
                      <w:r w:rsidRPr="0030439F">
                        <w:rPr>
                          <w:rFonts w:ascii="Calibri" w:eastAsia="Times New Roman" w:hAnsi="Calibri" w:cs="Arial"/>
                          <w:b/>
                          <w:bCs/>
                          <w:color w:val="0064A8"/>
                          <w:kern w:val="28"/>
                          <w:sz w:val="28"/>
                          <w:szCs w:val="28"/>
                          <w:lang w:val="en-US"/>
                        </w:rPr>
                        <w:t>How to Lodge an Application</w:t>
                      </w:r>
                    </w:p>
                    <w:p w:rsidR="007C2D44" w:rsidRPr="0030439F" w:rsidRDefault="007C2D44" w:rsidP="007C2D44">
                      <w:pPr>
                        <w:widowControl w:val="0"/>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 xml:space="preserve">Download the application form (Application for Technical Inspection) from the </w:t>
                      </w:r>
                      <w:r w:rsidRPr="0030439F">
                        <w:rPr>
                          <w:rFonts w:ascii="Calibri" w:eastAsia="Times New Roman" w:hAnsi="Calibri" w:cs="Times New Roman"/>
                          <w:lang w:val="en-US"/>
                        </w:rPr>
                        <w:br/>
                        <w:t xml:space="preserve">Northern Territory Consumer Affairs, Residential Building Disputes web page.  </w:t>
                      </w:r>
                      <w:hyperlink r:id="rId11" w:history="1">
                        <w:r w:rsidRPr="0030439F">
                          <w:rPr>
                            <w:rFonts w:ascii="Calibri" w:eastAsia="Times New Roman" w:hAnsi="Calibri" w:cs="Times New Roman"/>
                            <w:color w:val="0000FF"/>
                            <w:u w:val="single"/>
                            <w:lang w:val="en-US"/>
                          </w:rPr>
                          <w:t>www.consumeraffairs.nt.gov.au</w:t>
                        </w:r>
                      </w:hyperlink>
                      <w:r w:rsidRPr="0030439F">
                        <w:rPr>
                          <w:rFonts w:ascii="Calibri" w:eastAsia="Times New Roman" w:hAnsi="Calibri" w:cs="Times New Roman"/>
                          <w:lang w:val="en-US"/>
                        </w:rPr>
                        <w:t xml:space="preserve"> </w:t>
                      </w:r>
                    </w:p>
                    <w:p w:rsidR="007C2D44" w:rsidRPr="0030439F" w:rsidRDefault="007C2D44" w:rsidP="007C2D44">
                      <w:pPr>
                        <w:widowControl w:val="0"/>
                        <w:spacing w:after="0" w:line="240" w:lineRule="auto"/>
                        <w:jc w:val="both"/>
                        <w:rPr>
                          <w:rFonts w:ascii="Calibri" w:eastAsia="Times New Roman" w:hAnsi="Calibri" w:cs="Times New Roman"/>
                          <w:lang w:val="en-US"/>
                        </w:rPr>
                      </w:pPr>
                    </w:p>
                    <w:p w:rsidR="007C2D44" w:rsidRPr="0030439F" w:rsidRDefault="007C2D44" w:rsidP="007C2D44">
                      <w:pPr>
                        <w:widowControl w:val="0"/>
                        <w:spacing w:after="0" w:line="240" w:lineRule="auto"/>
                        <w:jc w:val="both"/>
                        <w:rPr>
                          <w:rFonts w:ascii="Calibri" w:eastAsia="Times New Roman" w:hAnsi="Calibri" w:cs="Times New Roman"/>
                          <w:lang w:val="en-US"/>
                        </w:rPr>
                      </w:pPr>
                      <w:r w:rsidRPr="0030439F">
                        <w:rPr>
                          <w:rFonts w:ascii="Calibri" w:eastAsia="Times New Roman" w:hAnsi="Calibri" w:cs="Times New Roman"/>
                          <w:lang w:val="en-US"/>
                        </w:rPr>
                        <w:t xml:space="preserve">Ensure the form is completed correctly and in its entirety. </w:t>
                      </w:r>
                    </w:p>
                    <w:p w:rsidR="007C2D44" w:rsidRPr="0030439F" w:rsidRDefault="007C2D44" w:rsidP="007C2D44">
                      <w:pPr>
                        <w:widowControl w:val="0"/>
                        <w:rPr>
                          <w:rFonts w:ascii="Calibri" w:eastAsia="Times New Roman" w:hAnsi="Calibri" w:cs="Times New Roman"/>
                          <w:sz w:val="20"/>
                          <w:szCs w:val="20"/>
                          <w:lang w:val="en-US"/>
                        </w:rPr>
                      </w:pPr>
                    </w:p>
                    <w:p w:rsidR="007C2D44" w:rsidRPr="007C2D44" w:rsidRDefault="007C2D44" w:rsidP="007C2D44">
                      <w:pPr>
                        <w:widowControl w:val="0"/>
                        <w:rPr>
                          <w:rFonts w:ascii="Calibri" w:eastAsia="Times New Roman" w:hAnsi="Calibri" w:cs="Times New Roman"/>
                          <w:sz w:val="18"/>
                          <w:szCs w:val="18"/>
                        </w:rPr>
                      </w:pPr>
                      <w:r w:rsidRPr="007C2D44">
                        <w:rPr>
                          <w:rFonts w:ascii="Calibri" w:eastAsia="Times New Roman" w:hAnsi="Calibri" w:cs="Times New Roman"/>
                          <w:sz w:val="18"/>
                          <w:szCs w:val="18"/>
                          <w:vertAlign w:val="superscript"/>
                          <w:lang w:val="en-US"/>
                        </w:rPr>
                        <w:footnoteRef/>
                      </w:r>
                      <w:r w:rsidRPr="007C2D44">
                        <w:rPr>
                          <w:rFonts w:ascii="Calibri" w:eastAsia="Times New Roman" w:hAnsi="Calibri" w:cs="Times New Roman"/>
                          <w:sz w:val="18"/>
                          <w:szCs w:val="18"/>
                          <w:lang w:val="en-US"/>
                        </w:rPr>
                        <w:t xml:space="preserve"> The effective period is the date the contract is entered into, or if there is no contract the day the building permit is granted; or within the two year period for which the building permit has been granted.</w:t>
                      </w:r>
                    </w:p>
                    <w:p w:rsidR="00430AF0" w:rsidRPr="00430AF0" w:rsidRDefault="00430AF0" w:rsidP="004215B8">
                      <w:pPr>
                        <w:keepNext/>
                        <w:widowControl w:val="0"/>
                        <w:spacing w:before="240" w:after="60"/>
                        <w:outlineLvl w:val="1"/>
                        <w:rPr>
                          <w:sz w:val="24"/>
                        </w:rPr>
                      </w:pPr>
                    </w:p>
                  </w:txbxContent>
                </v:textbox>
              </v:shape>
            </w:pict>
          </mc:Fallback>
        </mc:AlternateContent>
      </w:r>
      <w:r>
        <w:br w:type="page"/>
      </w:r>
    </w:p>
    <w:p w:rsidR="005F05C7" w:rsidRDefault="005F05C7">
      <w:pPr>
        <w:rPr>
          <w:noProof/>
          <w:lang w:eastAsia="en-AU"/>
        </w:rPr>
      </w:pPr>
      <w:r>
        <w:rPr>
          <w:noProof/>
          <w:lang w:eastAsia="en-AU"/>
        </w:rPr>
        <w:lastRenderedPageBreak/>
        <w:drawing>
          <wp:anchor distT="0" distB="0" distL="114300" distR="114300" simplePos="0" relativeHeight="251672576" behindDoc="1" locked="0" layoutInCell="1" allowOverlap="1" wp14:anchorId="6162891F" wp14:editId="1C335244">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480" behindDoc="0" locked="0" layoutInCell="1" allowOverlap="1" wp14:anchorId="377C54EA" wp14:editId="37D264A8">
                <wp:simplePos x="0" y="0"/>
                <wp:positionH relativeFrom="column">
                  <wp:posOffset>-657225</wp:posOffset>
                </wp:positionH>
                <wp:positionV relativeFrom="paragraph">
                  <wp:posOffset>247649</wp:posOffset>
                </wp:positionV>
                <wp:extent cx="6991350" cy="846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p w:rsidR="007C2D44" w:rsidRPr="00D37539" w:rsidRDefault="007C2D44" w:rsidP="007C2D44">
                            <w:pPr>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 xml:space="preserve">Pay the prescribed fee by attending the office of the Receiver of </w:t>
                            </w:r>
                            <w:r>
                              <w:rPr>
                                <w:rFonts w:ascii="Calibri" w:eastAsia="Times New Roman" w:hAnsi="Calibri" w:cs="Times New Roman"/>
                                <w:lang w:val="en-US"/>
                              </w:rPr>
                              <w:t>Territory Monies. The c</w:t>
                            </w:r>
                            <w:r w:rsidRPr="00D37539">
                              <w:rPr>
                                <w:rFonts w:ascii="Calibri" w:eastAsia="Times New Roman" w:hAnsi="Calibri" w:cs="Times New Roman"/>
                                <w:lang w:val="en-US"/>
                              </w:rPr>
                              <w:t>urrent fees can be viewed on the NT Consumer Affairs, Residential Building Disputes web page. The receipt must be presented to NT Consumer Affairs before any action will occur with the application.</w:t>
                            </w:r>
                          </w:p>
                          <w:p w:rsidR="007C2D44" w:rsidRPr="00D37539" w:rsidRDefault="007C2D44" w:rsidP="007C2D44">
                            <w:pPr>
                              <w:widowControl w:val="0"/>
                              <w:spacing w:after="0" w:line="240" w:lineRule="auto"/>
                              <w:jc w:val="both"/>
                              <w:rPr>
                                <w:rFonts w:ascii="Calibri" w:eastAsia="Times New Roman" w:hAnsi="Calibri" w:cs="Times New Roman"/>
                                <w:lang w:val="en-US"/>
                              </w:rPr>
                            </w:pP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The Receiver of Territory Monies offices are located at:</w:t>
                            </w: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b/>
                                <w:lang w:val="en-US"/>
                              </w:rPr>
                              <w:t>Casuarina:</w:t>
                            </w:r>
                            <w:r w:rsidRPr="00D37539">
                              <w:rPr>
                                <w:rFonts w:ascii="Calibri" w:eastAsia="Times New Roman" w:hAnsi="Calibri" w:cs="Times New Roman"/>
                                <w:lang w:val="en-US"/>
                              </w:rPr>
                              <w:t xml:space="preserve"> The Domain, 16 Scaturchio St, Casuarina NT 0801 - </w:t>
                            </w:r>
                            <w:proofErr w:type="spellStart"/>
                            <w:r w:rsidRPr="00D37539">
                              <w:rPr>
                                <w:rFonts w:ascii="Calibri" w:eastAsia="Times New Roman" w:hAnsi="Calibri" w:cs="Times New Roman"/>
                                <w:lang w:val="en-US"/>
                              </w:rPr>
                              <w:t>ph</w:t>
                            </w:r>
                            <w:proofErr w:type="spellEnd"/>
                            <w:r w:rsidRPr="00D37539">
                              <w:rPr>
                                <w:rFonts w:ascii="Calibri" w:eastAsia="Times New Roman" w:hAnsi="Calibri" w:cs="Times New Roman"/>
                                <w:lang w:val="en-US"/>
                              </w:rPr>
                              <w:t>: 08 8943 6219</w:t>
                            </w: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b/>
                                <w:lang w:val="en-US"/>
                              </w:rPr>
                              <w:t>Darwin:</w:t>
                            </w:r>
                            <w:r w:rsidRPr="00D37539">
                              <w:rPr>
                                <w:rFonts w:ascii="Calibri" w:eastAsia="Times New Roman" w:hAnsi="Calibri" w:cs="Times New Roman"/>
                                <w:lang w:val="en-US"/>
                              </w:rPr>
                              <w:t xml:space="preserve"> Level 1, Palm Court, 8 </w:t>
                            </w:r>
                            <w:proofErr w:type="spellStart"/>
                            <w:r w:rsidRPr="00D37539">
                              <w:rPr>
                                <w:rFonts w:ascii="Calibri" w:eastAsia="Times New Roman" w:hAnsi="Calibri" w:cs="Times New Roman"/>
                                <w:lang w:val="en-US"/>
                              </w:rPr>
                              <w:t>Cavenagh</w:t>
                            </w:r>
                            <w:proofErr w:type="spellEnd"/>
                            <w:r w:rsidRPr="00D37539">
                              <w:rPr>
                                <w:rFonts w:ascii="Calibri" w:eastAsia="Times New Roman" w:hAnsi="Calibri" w:cs="Times New Roman"/>
                                <w:lang w:val="en-US"/>
                              </w:rPr>
                              <w:t xml:space="preserve"> St, Darwin NT 0800 – </w:t>
                            </w:r>
                            <w:proofErr w:type="spellStart"/>
                            <w:r w:rsidRPr="00D37539">
                              <w:rPr>
                                <w:rFonts w:ascii="Calibri" w:eastAsia="Times New Roman" w:hAnsi="Calibri" w:cs="Times New Roman"/>
                                <w:lang w:val="en-US"/>
                              </w:rPr>
                              <w:t>ph</w:t>
                            </w:r>
                            <w:proofErr w:type="spellEnd"/>
                            <w:r w:rsidRPr="00D37539">
                              <w:rPr>
                                <w:rFonts w:ascii="Calibri" w:eastAsia="Times New Roman" w:hAnsi="Calibri" w:cs="Times New Roman"/>
                                <w:lang w:val="en-US"/>
                              </w:rPr>
                              <w:t>: 08 8999 1628</w:t>
                            </w: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b/>
                                <w:lang w:val="en-US"/>
                              </w:rPr>
                              <w:t>Alice Springs:</w:t>
                            </w:r>
                            <w:r w:rsidRPr="00D37539">
                              <w:rPr>
                                <w:rFonts w:ascii="Calibri" w:eastAsia="Times New Roman" w:hAnsi="Calibri" w:cs="Times New Roman"/>
                                <w:lang w:val="en-US"/>
                              </w:rPr>
                              <w:t xml:space="preserve">  Level 1 Alice Plaza, 36 Todd Mall, Alice Springs NT 0870 – </w:t>
                            </w:r>
                            <w:proofErr w:type="spellStart"/>
                            <w:r w:rsidRPr="00D37539">
                              <w:rPr>
                                <w:rFonts w:ascii="Calibri" w:eastAsia="Times New Roman" w:hAnsi="Calibri" w:cs="Times New Roman"/>
                                <w:lang w:val="en-US"/>
                              </w:rPr>
                              <w:t>ph</w:t>
                            </w:r>
                            <w:proofErr w:type="spellEnd"/>
                            <w:r w:rsidRPr="00D37539">
                              <w:rPr>
                                <w:rFonts w:ascii="Calibri" w:eastAsia="Times New Roman" w:hAnsi="Calibri" w:cs="Times New Roman"/>
                                <w:lang w:val="en-US"/>
                              </w:rPr>
                              <w:t xml:space="preserve">: 08 8951 6491 </w:t>
                            </w:r>
                          </w:p>
                          <w:p w:rsidR="007C2D44" w:rsidRPr="00D37539" w:rsidRDefault="007C2D44" w:rsidP="007C2D44">
                            <w:pPr>
                              <w:widowControl w:val="0"/>
                              <w:spacing w:after="0" w:line="240" w:lineRule="auto"/>
                              <w:jc w:val="both"/>
                              <w:rPr>
                                <w:rFonts w:ascii="Calibri" w:eastAsia="Times New Roman" w:hAnsi="Calibri" w:cs="Times New Roman"/>
                                <w:lang w:val="en-US"/>
                              </w:rPr>
                            </w:pPr>
                          </w:p>
                          <w:p w:rsidR="00F10E67" w:rsidRDefault="00F10E67" w:rsidP="00F10E67">
                            <w:pPr>
                              <w:widowControl w:val="0"/>
                              <w:spacing w:line="240" w:lineRule="auto"/>
                              <w:jc w:val="both"/>
                              <w:rPr>
                                <w:rFonts w:ascii="Calibri" w:eastAsia="Times New Roman" w:hAnsi="Calibri" w:cs="Times New Roman"/>
                                <w:lang w:val="en-US"/>
                              </w:rPr>
                            </w:pPr>
                          </w:p>
                          <w:p w:rsidR="00F10E67" w:rsidRDefault="00F10E67" w:rsidP="00F10E67">
                            <w:pPr>
                              <w:widowControl w:val="0"/>
                              <w:spacing w:line="240" w:lineRule="auto"/>
                              <w:jc w:val="both"/>
                              <w:rPr>
                                <w:rFonts w:ascii="Calibri" w:eastAsia="Times New Roman" w:hAnsi="Calibri" w:cs="Times New Roman"/>
                                <w:lang w:val="en-US"/>
                              </w:rPr>
                            </w:pPr>
                            <w:r>
                              <w:rPr>
                                <w:rFonts w:ascii="Calibri" w:eastAsia="Times New Roman" w:hAnsi="Calibri" w:cs="Times New Roman"/>
                                <w:lang w:val="en-US"/>
                              </w:rPr>
                              <w:t>The</w:t>
                            </w:r>
                            <w:r w:rsidRPr="00754E7B">
                              <w:rPr>
                                <w:rFonts w:ascii="Calibri" w:eastAsia="Times New Roman" w:hAnsi="Calibri" w:cs="Times New Roman"/>
                                <w:lang w:val="en-US"/>
                              </w:rPr>
                              <w:t xml:space="preserve"> application </w:t>
                            </w:r>
                            <w:r>
                              <w:rPr>
                                <w:rFonts w:ascii="Calibri" w:eastAsia="Times New Roman" w:hAnsi="Calibri" w:cs="Times New Roman"/>
                                <w:lang w:val="en-US"/>
                              </w:rPr>
                              <w:t>can be lodged</w:t>
                            </w:r>
                            <w:r w:rsidRPr="00754E7B">
                              <w:rPr>
                                <w:rFonts w:ascii="Calibri" w:eastAsia="Times New Roman" w:hAnsi="Calibri" w:cs="Times New Roman"/>
                                <w:lang w:val="en-US"/>
                              </w:rPr>
                              <w:t xml:space="preserve"> at NT Consumer Affairs</w:t>
                            </w:r>
                            <w:r>
                              <w:rPr>
                                <w:rFonts w:ascii="Calibri" w:eastAsia="Times New Roman" w:hAnsi="Calibri" w:cs="Times New Roman"/>
                                <w:lang w:val="en-US"/>
                              </w:rPr>
                              <w:t xml:space="preserve"> at either:</w:t>
                            </w:r>
                          </w:p>
                          <w:p w:rsidR="00F10E67" w:rsidRDefault="00F10E67" w:rsidP="00F10E67">
                            <w:pPr>
                              <w:widowControl w:val="0"/>
                              <w:spacing w:after="0" w:line="240" w:lineRule="auto"/>
                              <w:jc w:val="both"/>
                              <w:rPr>
                                <w:rFonts w:ascii="Calibri" w:eastAsia="Times New Roman" w:hAnsi="Calibri" w:cs="Times New Roman"/>
                                <w:lang w:val="en-US"/>
                              </w:rPr>
                            </w:pPr>
                            <w:r w:rsidRPr="00754E7B">
                              <w:rPr>
                                <w:rFonts w:ascii="Calibri" w:eastAsia="Times New Roman" w:hAnsi="Calibri" w:cs="Times New Roman"/>
                                <w:lang w:val="en-US"/>
                              </w:rPr>
                              <w:t>1</w:t>
                            </w:r>
                            <w:r w:rsidRPr="00754E7B">
                              <w:rPr>
                                <w:rFonts w:ascii="Calibri" w:eastAsia="Times New Roman" w:hAnsi="Calibri" w:cs="Times New Roman"/>
                                <w:vertAlign w:val="superscript"/>
                                <w:lang w:val="en-US"/>
                              </w:rPr>
                              <w:t>st</w:t>
                            </w:r>
                            <w:r w:rsidRPr="00754E7B">
                              <w:rPr>
                                <w:rFonts w:ascii="Calibri" w:eastAsia="Times New Roman" w:hAnsi="Calibri" w:cs="Times New Roman"/>
                                <w:lang w:val="en-US"/>
                              </w:rPr>
                              <w:t xml:space="preserve"> Floor, </w:t>
                            </w:r>
                            <w:proofErr w:type="gramStart"/>
                            <w:r w:rsidRPr="00754E7B">
                              <w:rPr>
                                <w:rFonts w:ascii="Calibri" w:eastAsia="Times New Roman" w:hAnsi="Calibri" w:cs="Times New Roman"/>
                                <w:lang w:val="en-US"/>
                              </w:rPr>
                              <w:t>The</w:t>
                            </w:r>
                            <w:proofErr w:type="gramEnd"/>
                            <w:r w:rsidRPr="00754E7B">
                              <w:rPr>
                                <w:rFonts w:ascii="Calibri" w:eastAsia="Times New Roman" w:hAnsi="Calibri" w:cs="Times New Roman"/>
                                <w:lang w:val="en-US"/>
                              </w:rPr>
                              <w:t xml:space="preserve"> Met Building,</w:t>
                            </w:r>
                            <w:r>
                              <w:rPr>
                                <w:rFonts w:ascii="Calibri" w:eastAsia="Times New Roman" w:hAnsi="Calibri" w:cs="Times New Roman"/>
                                <w:lang w:val="en-US"/>
                              </w:rPr>
                              <w:t xml:space="preserve"> 13</w:t>
                            </w:r>
                            <w:r w:rsidRPr="00754E7B">
                              <w:rPr>
                                <w:rFonts w:ascii="Calibri" w:eastAsia="Times New Roman" w:hAnsi="Calibri" w:cs="Times New Roman"/>
                                <w:lang w:val="en-US"/>
                              </w:rPr>
                              <w:t xml:space="preserve"> Scaturchio Street, Casuarina</w:t>
                            </w:r>
                            <w:r>
                              <w:rPr>
                                <w:rFonts w:ascii="Calibri" w:eastAsia="Times New Roman" w:hAnsi="Calibri" w:cs="Times New Roman"/>
                                <w:lang w:val="en-US"/>
                              </w:rPr>
                              <w:t>;</w:t>
                            </w:r>
                            <w:r w:rsidRPr="00754E7B">
                              <w:rPr>
                                <w:rFonts w:ascii="Calibri" w:eastAsia="Times New Roman" w:hAnsi="Calibri" w:cs="Times New Roman"/>
                                <w:lang w:val="en-US"/>
                              </w:rPr>
                              <w:t xml:space="preserve"> or </w:t>
                            </w:r>
                          </w:p>
                          <w:p w:rsidR="00F10E67" w:rsidRDefault="00F10E67" w:rsidP="00F10E67">
                            <w:pPr>
                              <w:widowControl w:val="0"/>
                              <w:spacing w:after="0" w:line="240" w:lineRule="auto"/>
                              <w:jc w:val="both"/>
                              <w:rPr>
                                <w:rFonts w:ascii="Calibri" w:eastAsia="Times New Roman" w:hAnsi="Calibri" w:cs="Times New Roman"/>
                                <w:lang w:val="en-US"/>
                              </w:rPr>
                            </w:pPr>
                          </w:p>
                          <w:p w:rsidR="00F10E67" w:rsidRDefault="00F10E67" w:rsidP="00F10E67">
                            <w:pPr>
                              <w:widowControl w:val="0"/>
                              <w:spacing w:after="0" w:line="240" w:lineRule="auto"/>
                              <w:jc w:val="both"/>
                              <w:rPr>
                                <w:rFonts w:ascii="Calibri" w:eastAsia="Times New Roman" w:hAnsi="Calibri" w:cs="Times New Roman"/>
                                <w:lang w:val="en-US"/>
                              </w:rPr>
                            </w:pPr>
                            <w:r>
                              <w:rPr>
                                <w:rFonts w:ascii="Calibri" w:eastAsia="Times New Roman" w:hAnsi="Calibri" w:cs="Times New Roman"/>
                                <w:lang w:val="en-US"/>
                              </w:rPr>
                              <w:t>Ground Floor, Green Well Building</w:t>
                            </w:r>
                            <w:r w:rsidRPr="00754E7B">
                              <w:rPr>
                                <w:rFonts w:ascii="Calibri" w:eastAsia="Times New Roman" w:hAnsi="Calibri" w:cs="Times New Roman"/>
                                <w:lang w:val="en-US"/>
                              </w:rPr>
                              <w:t xml:space="preserve">, </w:t>
                            </w:r>
                            <w:r>
                              <w:rPr>
                                <w:rFonts w:ascii="Calibri" w:eastAsia="Times New Roman" w:hAnsi="Calibri" w:cs="Times New Roman"/>
                                <w:lang w:val="en-US"/>
                              </w:rPr>
                              <w:t xml:space="preserve">50 Bath Street, </w:t>
                            </w:r>
                            <w:r w:rsidRPr="00754E7B">
                              <w:rPr>
                                <w:rFonts w:ascii="Calibri" w:eastAsia="Times New Roman" w:hAnsi="Calibri" w:cs="Times New Roman"/>
                                <w:lang w:val="en-US"/>
                              </w:rPr>
                              <w:t>Alice Springs</w:t>
                            </w:r>
                            <w:r>
                              <w:rPr>
                                <w:rFonts w:ascii="Calibri" w:eastAsia="Times New Roman" w:hAnsi="Calibri" w:cs="Times New Roman"/>
                                <w:lang w:val="en-US"/>
                              </w:rPr>
                              <w:t>;</w:t>
                            </w:r>
                            <w:r w:rsidRPr="00754E7B">
                              <w:rPr>
                                <w:rFonts w:ascii="Calibri" w:eastAsia="Times New Roman" w:hAnsi="Calibri" w:cs="Times New Roman"/>
                                <w:lang w:val="en-US"/>
                              </w:rPr>
                              <w:t xml:space="preserve"> or </w:t>
                            </w:r>
                          </w:p>
                          <w:p w:rsidR="00F10E67" w:rsidRDefault="00F10E67" w:rsidP="00F10E67">
                            <w:pPr>
                              <w:widowControl w:val="0"/>
                              <w:spacing w:after="0" w:line="240" w:lineRule="auto"/>
                              <w:jc w:val="both"/>
                              <w:rPr>
                                <w:rFonts w:ascii="Calibri" w:eastAsia="Times New Roman" w:hAnsi="Calibri" w:cs="Times New Roman"/>
                                <w:lang w:val="en-US"/>
                              </w:rPr>
                            </w:pPr>
                          </w:p>
                          <w:p w:rsidR="00F10E67" w:rsidRPr="00754E7B" w:rsidRDefault="00F10E67" w:rsidP="00F10E67">
                            <w:pPr>
                              <w:widowControl w:val="0"/>
                              <w:spacing w:line="240" w:lineRule="auto"/>
                              <w:jc w:val="both"/>
                              <w:rPr>
                                <w:rFonts w:ascii="Calibri" w:eastAsia="Times New Roman" w:hAnsi="Calibri" w:cs="Times New Roman"/>
                                <w:lang w:val="en-US"/>
                              </w:rPr>
                            </w:pPr>
                            <w:proofErr w:type="gramStart"/>
                            <w:r w:rsidRPr="00754E7B">
                              <w:rPr>
                                <w:rFonts w:ascii="Calibri" w:eastAsia="Times New Roman" w:hAnsi="Calibri" w:cs="Times New Roman"/>
                                <w:lang w:val="en-US"/>
                              </w:rPr>
                              <w:t>via</w:t>
                            </w:r>
                            <w:proofErr w:type="gramEnd"/>
                            <w:r w:rsidRPr="00754E7B">
                              <w:rPr>
                                <w:rFonts w:ascii="Calibri" w:eastAsia="Times New Roman" w:hAnsi="Calibri" w:cs="Times New Roman"/>
                                <w:lang w:val="en-US"/>
                              </w:rPr>
                              <w:t xml:space="preserve"> post to: PO Box 40946, Casuarina NT 0811, along with copies of all relevant documents.</w:t>
                            </w:r>
                          </w:p>
                          <w:p w:rsidR="007C2D44" w:rsidRPr="00D37539" w:rsidRDefault="007C2D44" w:rsidP="007C2D44">
                            <w:pPr>
                              <w:widowControl w:val="0"/>
                              <w:spacing w:after="0" w:line="360" w:lineRule="auto"/>
                              <w:jc w:val="both"/>
                              <w:rPr>
                                <w:rFonts w:ascii="Calibri" w:eastAsia="Times New Roman" w:hAnsi="Calibri" w:cs="Times New Roman"/>
                                <w:lang w:val="en-US"/>
                              </w:rPr>
                            </w:pPr>
                          </w:p>
                          <w:p w:rsidR="007C2D44" w:rsidRPr="00D37539" w:rsidRDefault="007C2D44" w:rsidP="007C2D44">
                            <w:pPr>
                              <w:keepNext/>
                              <w:widowControl w:val="0"/>
                              <w:spacing w:after="0"/>
                              <w:outlineLvl w:val="1"/>
                              <w:rPr>
                                <w:rFonts w:ascii="Calibri" w:eastAsia="Times New Roman" w:hAnsi="Calibri" w:cs="Arial"/>
                                <w:b/>
                                <w:bCs/>
                                <w:iCs/>
                                <w:color w:val="0064A8"/>
                                <w:sz w:val="28"/>
                                <w:szCs w:val="28"/>
                                <w:lang w:val="en-US"/>
                              </w:rPr>
                            </w:pPr>
                            <w:r w:rsidRPr="00D37539">
                              <w:rPr>
                                <w:rFonts w:ascii="Calibri" w:eastAsia="Times New Roman" w:hAnsi="Calibri" w:cs="Arial"/>
                                <w:b/>
                                <w:bCs/>
                                <w:iCs/>
                                <w:color w:val="0064A8"/>
                                <w:sz w:val="28"/>
                                <w:szCs w:val="28"/>
                                <w:lang w:val="en-US"/>
                              </w:rPr>
                              <w:t>What happens next?</w:t>
                            </w: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The application will be assessed and if further information is required an Officer will contact you.</w:t>
                            </w:r>
                          </w:p>
                          <w:p w:rsidR="007C2D44" w:rsidRPr="00D37539" w:rsidRDefault="007C2D44" w:rsidP="007C2D44">
                            <w:pPr>
                              <w:widowControl w:val="0"/>
                              <w:spacing w:after="0" w:line="240" w:lineRule="auto"/>
                              <w:jc w:val="both"/>
                              <w:rPr>
                                <w:rFonts w:ascii="Calibri" w:eastAsia="Times New Roman" w:hAnsi="Calibri" w:cs="Times New Roman"/>
                                <w:lang w:val="en-US"/>
                              </w:rPr>
                            </w:pP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Once the application has been assessed the Commissioner will appoint an appropriately qualified person to perform the required inspection.</w:t>
                            </w:r>
                          </w:p>
                          <w:p w:rsidR="007C2D44" w:rsidRPr="00D37539" w:rsidRDefault="007C2D44" w:rsidP="007C2D44">
                            <w:pPr>
                              <w:widowControl w:val="0"/>
                              <w:spacing w:after="0" w:line="240" w:lineRule="auto"/>
                              <w:jc w:val="both"/>
                              <w:rPr>
                                <w:rFonts w:ascii="Calibri" w:eastAsia="Times New Roman" w:hAnsi="Calibri" w:cs="Times New Roman"/>
                                <w:lang w:val="en-US"/>
                              </w:rPr>
                            </w:pP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The qualified person will contact the parties to arrange the inspection.</w:t>
                            </w:r>
                          </w:p>
                          <w:p w:rsidR="007C2D44" w:rsidRPr="00D37539" w:rsidRDefault="007C2D44" w:rsidP="007C2D44">
                            <w:pPr>
                              <w:widowControl w:val="0"/>
                              <w:spacing w:after="0" w:line="240" w:lineRule="auto"/>
                              <w:jc w:val="both"/>
                              <w:rPr>
                                <w:rFonts w:ascii="Calibri" w:eastAsia="Times New Roman" w:hAnsi="Calibri" w:cs="Times New Roman"/>
                                <w:lang w:val="en-US"/>
                              </w:rPr>
                            </w:pP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Once an inspection report is received, the Commissioner will forward a copy of it to the parties involved.</w:t>
                            </w:r>
                          </w:p>
                          <w:p w:rsidR="007C2D44" w:rsidRPr="00D37539" w:rsidRDefault="007C2D44" w:rsidP="007C2D44">
                            <w:pPr>
                              <w:widowControl w:val="0"/>
                              <w:spacing w:after="0" w:line="360" w:lineRule="auto"/>
                              <w:rPr>
                                <w:rFonts w:ascii="Calibri" w:eastAsia="Times New Roman" w:hAnsi="Calibri" w:cs="Times New Roman"/>
                                <w:lang w:val="en-US"/>
                              </w:rPr>
                            </w:pPr>
                          </w:p>
                          <w:p w:rsidR="007C2D44" w:rsidRPr="00D37539" w:rsidRDefault="007C2D44" w:rsidP="007C2D44">
                            <w:pPr>
                              <w:keepNext/>
                              <w:widowControl w:val="0"/>
                              <w:spacing w:after="0"/>
                              <w:outlineLvl w:val="1"/>
                              <w:rPr>
                                <w:rFonts w:ascii="Calibri" w:eastAsia="Times New Roman" w:hAnsi="Calibri" w:cs="Arial"/>
                                <w:b/>
                                <w:bCs/>
                                <w:iCs/>
                                <w:color w:val="0064A8"/>
                                <w:sz w:val="28"/>
                                <w:szCs w:val="28"/>
                                <w:lang w:val="en-US"/>
                              </w:rPr>
                            </w:pPr>
                            <w:r w:rsidRPr="00D37539">
                              <w:rPr>
                                <w:rFonts w:ascii="Calibri" w:eastAsia="Times New Roman" w:hAnsi="Calibri" w:cs="Arial"/>
                                <w:b/>
                                <w:bCs/>
                                <w:iCs/>
                                <w:color w:val="0064A8"/>
                                <w:sz w:val="28"/>
                                <w:szCs w:val="28"/>
                                <w:lang w:val="en-US"/>
                              </w:rPr>
                              <w:t>What if I find additional defective work?</w:t>
                            </w: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 xml:space="preserve">If additional defective work is identified after you have lodged your application, you can apply to the Commissioner to have the original Technical Inspection Application amended. </w:t>
                            </w:r>
                          </w:p>
                          <w:p w:rsidR="007C2D44" w:rsidRDefault="007C2D44" w:rsidP="007C2D44">
                            <w:pPr>
                              <w:widowControl w:val="0"/>
                              <w:spacing w:after="0" w:line="240" w:lineRule="auto"/>
                              <w:jc w:val="both"/>
                              <w:rPr>
                                <w:rFonts w:ascii="Calibri" w:eastAsia="Times New Roman" w:hAnsi="Calibri" w:cs="Times New Roman"/>
                                <w:lang w:val="en-US"/>
                              </w:rPr>
                            </w:pPr>
                          </w:p>
                          <w:p w:rsidR="007C2D44"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The form required for this is the ‘Application for Amendment of Original Technical Inspection Applicat</w:t>
                            </w:r>
                            <w:r w:rsidR="00E95B84">
                              <w:rPr>
                                <w:rFonts w:ascii="Calibri" w:eastAsia="Times New Roman" w:hAnsi="Calibri" w:cs="Times New Roman"/>
                                <w:lang w:val="en-US"/>
                              </w:rPr>
                              <w:t xml:space="preserve">ion’ form which is available </w:t>
                            </w:r>
                            <w:r w:rsidR="00A04610">
                              <w:rPr>
                                <w:rFonts w:ascii="Calibri" w:eastAsia="Times New Roman" w:hAnsi="Calibri" w:cs="Times New Roman"/>
                                <w:lang w:val="en-US"/>
                              </w:rPr>
                              <w:t>from NT Consumer Affairs.</w:t>
                            </w:r>
                          </w:p>
                          <w:p w:rsidR="00A04610" w:rsidRPr="00D37539" w:rsidRDefault="00A04610" w:rsidP="007C2D44">
                            <w:pPr>
                              <w:widowControl w:val="0"/>
                              <w:spacing w:after="0" w:line="240" w:lineRule="auto"/>
                              <w:jc w:val="both"/>
                              <w:rPr>
                                <w:rFonts w:ascii="Calibri" w:eastAsia="Times New Roman" w:hAnsi="Calibri" w:cs="Times New Roman"/>
                                <w:lang w:val="en-US"/>
                              </w:rPr>
                            </w:pP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You can also obtain an additional expert report at your own cost from an independent builder</w:t>
                            </w:r>
                            <w:r>
                              <w:rPr>
                                <w:rFonts w:ascii="Calibri" w:eastAsia="Times New Roman" w:hAnsi="Calibri" w:cs="Times New Roman"/>
                                <w:lang w:val="en-US"/>
                              </w:rPr>
                              <w:t>, quantity surveyor</w:t>
                            </w:r>
                            <w:r w:rsidRPr="00D37539">
                              <w:rPr>
                                <w:rFonts w:ascii="Calibri" w:eastAsia="Times New Roman" w:hAnsi="Calibri" w:cs="Times New Roman"/>
                                <w:lang w:val="en-US"/>
                              </w:rPr>
                              <w:t xml:space="preserve"> or engineer.</w:t>
                            </w:r>
                            <w:bookmarkStart w:id="0" w:name="_GoBack"/>
                            <w:bookmarkEnd w:id="0"/>
                          </w:p>
                          <w:p w:rsidR="005F05C7" w:rsidRDefault="005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C54EA" id="_x0000_t202" coordsize="21600,21600" o:spt="202" path="m,l,21600r21600,l21600,xe">
                <v:stroke joinstyle="miter"/>
                <v:path gradientshapeok="t" o:connecttype="rect"/>
              </v:shapetype>
              <v:shape id="_x0000_s1028" type="#_x0000_t202" style="position:absolute;margin-left:-51.75pt;margin-top:19.5pt;width:550.5pt;height:6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" filled="f" stroked="f">
                <v:textbox>
                  <w:txbxContent>
                    <w:p w:rsidR="007C2D44" w:rsidRPr="00D37539" w:rsidRDefault="007C2D44" w:rsidP="007C2D44">
                      <w:pPr>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 xml:space="preserve">Pay the prescribed fee by attending the office of the Receiver of </w:t>
                      </w:r>
                      <w:r>
                        <w:rPr>
                          <w:rFonts w:ascii="Calibri" w:eastAsia="Times New Roman" w:hAnsi="Calibri" w:cs="Times New Roman"/>
                          <w:lang w:val="en-US"/>
                        </w:rPr>
                        <w:t>Territory Monies. The c</w:t>
                      </w:r>
                      <w:r w:rsidRPr="00D37539">
                        <w:rPr>
                          <w:rFonts w:ascii="Calibri" w:eastAsia="Times New Roman" w:hAnsi="Calibri" w:cs="Times New Roman"/>
                          <w:lang w:val="en-US"/>
                        </w:rPr>
                        <w:t>urrent fees can be viewed on the NT Consumer Affairs, Residential Building Disputes web page. The receipt must be presented to NT Consumer Affairs before any action will occur with the application.</w:t>
                      </w:r>
                    </w:p>
                    <w:p w:rsidR="007C2D44" w:rsidRPr="00D37539" w:rsidRDefault="007C2D44" w:rsidP="007C2D44">
                      <w:pPr>
                        <w:widowControl w:val="0"/>
                        <w:spacing w:after="0" w:line="240" w:lineRule="auto"/>
                        <w:jc w:val="both"/>
                        <w:rPr>
                          <w:rFonts w:ascii="Calibri" w:eastAsia="Times New Roman" w:hAnsi="Calibri" w:cs="Times New Roman"/>
                          <w:lang w:val="en-US"/>
                        </w:rPr>
                      </w:pP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The Receiver of Territory Monies offices are located at:</w:t>
                      </w: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b/>
                          <w:lang w:val="en-US"/>
                        </w:rPr>
                        <w:t>Casuarina:</w:t>
                      </w:r>
                      <w:r w:rsidRPr="00D37539">
                        <w:rPr>
                          <w:rFonts w:ascii="Calibri" w:eastAsia="Times New Roman" w:hAnsi="Calibri" w:cs="Times New Roman"/>
                          <w:lang w:val="en-US"/>
                        </w:rPr>
                        <w:t xml:space="preserve"> The Domain, 16 Scaturchio St, Casuarina NT 0801 - </w:t>
                      </w:r>
                      <w:proofErr w:type="spellStart"/>
                      <w:r w:rsidRPr="00D37539">
                        <w:rPr>
                          <w:rFonts w:ascii="Calibri" w:eastAsia="Times New Roman" w:hAnsi="Calibri" w:cs="Times New Roman"/>
                          <w:lang w:val="en-US"/>
                        </w:rPr>
                        <w:t>ph</w:t>
                      </w:r>
                      <w:proofErr w:type="spellEnd"/>
                      <w:r w:rsidRPr="00D37539">
                        <w:rPr>
                          <w:rFonts w:ascii="Calibri" w:eastAsia="Times New Roman" w:hAnsi="Calibri" w:cs="Times New Roman"/>
                          <w:lang w:val="en-US"/>
                        </w:rPr>
                        <w:t>: 08 8943 6219</w:t>
                      </w: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b/>
                          <w:lang w:val="en-US"/>
                        </w:rPr>
                        <w:t>Darwin:</w:t>
                      </w:r>
                      <w:r w:rsidRPr="00D37539">
                        <w:rPr>
                          <w:rFonts w:ascii="Calibri" w:eastAsia="Times New Roman" w:hAnsi="Calibri" w:cs="Times New Roman"/>
                          <w:lang w:val="en-US"/>
                        </w:rPr>
                        <w:t xml:space="preserve"> Level 1, Palm Court, 8 </w:t>
                      </w:r>
                      <w:proofErr w:type="spellStart"/>
                      <w:r w:rsidRPr="00D37539">
                        <w:rPr>
                          <w:rFonts w:ascii="Calibri" w:eastAsia="Times New Roman" w:hAnsi="Calibri" w:cs="Times New Roman"/>
                          <w:lang w:val="en-US"/>
                        </w:rPr>
                        <w:t>Cavenagh</w:t>
                      </w:r>
                      <w:proofErr w:type="spellEnd"/>
                      <w:r w:rsidRPr="00D37539">
                        <w:rPr>
                          <w:rFonts w:ascii="Calibri" w:eastAsia="Times New Roman" w:hAnsi="Calibri" w:cs="Times New Roman"/>
                          <w:lang w:val="en-US"/>
                        </w:rPr>
                        <w:t xml:space="preserve"> St, Darwin NT 0800 – </w:t>
                      </w:r>
                      <w:proofErr w:type="spellStart"/>
                      <w:r w:rsidRPr="00D37539">
                        <w:rPr>
                          <w:rFonts w:ascii="Calibri" w:eastAsia="Times New Roman" w:hAnsi="Calibri" w:cs="Times New Roman"/>
                          <w:lang w:val="en-US"/>
                        </w:rPr>
                        <w:t>ph</w:t>
                      </w:r>
                      <w:proofErr w:type="spellEnd"/>
                      <w:r w:rsidRPr="00D37539">
                        <w:rPr>
                          <w:rFonts w:ascii="Calibri" w:eastAsia="Times New Roman" w:hAnsi="Calibri" w:cs="Times New Roman"/>
                          <w:lang w:val="en-US"/>
                        </w:rPr>
                        <w:t>: 08 8999 1628</w:t>
                      </w: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b/>
                          <w:lang w:val="en-US"/>
                        </w:rPr>
                        <w:t>Alice Springs:</w:t>
                      </w:r>
                      <w:r w:rsidRPr="00D37539">
                        <w:rPr>
                          <w:rFonts w:ascii="Calibri" w:eastAsia="Times New Roman" w:hAnsi="Calibri" w:cs="Times New Roman"/>
                          <w:lang w:val="en-US"/>
                        </w:rPr>
                        <w:t xml:space="preserve">  Level 1 Alice Plaza, 36 Todd Mall, Alice Springs NT 0870 – </w:t>
                      </w:r>
                      <w:proofErr w:type="spellStart"/>
                      <w:r w:rsidRPr="00D37539">
                        <w:rPr>
                          <w:rFonts w:ascii="Calibri" w:eastAsia="Times New Roman" w:hAnsi="Calibri" w:cs="Times New Roman"/>
                          <w:lang w:val="en-US"/>
                        </w:rPr>
                        <w:t>ph</w:t>
                      </w:r>
                      <w:proofErr w:type="spellEnd"/>
                      <w:r w:rsidRPr="00D37539">
                        <w:rPr>
                          <w:rFonts w:ascii="Calibri" w:eastAsia="Times New Roman" w:hAnsi="Calibri" w:cs="Times New Roman"/>
                          <w:lang w:val="en-US"/>
                        </w:rPr>
                        <w:t xml:space="preserve">: 08 8951 6491 </w:t>
                      </w:r>
                    </w:p>
                    <w:p w:rsidR="007C2D44" w:rsidRPr="00D37539" w:rsidRDefault="007C2D44" w:rsidP="007C2D44">
                      <w:pPr>
                        <w:widowControl w:val="0"/>
                        <w:spacing w:after="0" w:line="240" w:lineRule="auto"/>
                        <w:jc w:val="both"/>
                        <w:rPr>
                          <w:rFonts w:ascii="Calibri" w:eastAsia="Times New Roman" w:hAnsi="Calibri" w:cs="Times New Roman"/>
                          <w:lang w:val="en-US"/>
                        </w:rPr>
                      </w:pPr>
                    </w:p>
                    <w:p w:rsidR="00F10E67" w:rsidRDefault="00F10E67" w:rsidP="00F10E67">
                      <w:pPr>
                        <w:widowControl w:val="0"/>
                        <w:spacing w:line="240" w:lineRule="auto"/>
                        <w:jc w:val="both"/>
                        <w:rPr>
                          <w:rFonts w:ascii="Calibri" w:eastAsia="Times New Roman" w:hAnsi="Calibri" w:cs="Times New Roman"/>
                          <w:lang w:val="en-US"/>
                        </w:rPr>
                      </w:pPr>
                    </w:p>
                    <w:p w:rsidR="00F10E67" w:rsidRDefault="00F10E67" w:rsidP="00F10E67">
                      <w:pPr>
                        <w:widowControl w:val="0"/>
                        <w:spacing w:line="240" w:lineRule="auto"/>
                        <w:jc w:val="both"/>
                        <w:rPr>
                          <w:rFonts w:ascii="Calibri" w:eastAsia="Times New Roman" w:hAnsi="Calibri" w:cs="Times New Roman"/>
                          <w:lang w:val="en-US"/>
                        </w:rPr>
                      </w:pPr>
                      <w:r>
                        <w:rPr>
                          <w:rFonts w:ascii="Calibri" w:eastAsia="Times New Roman" w:hAnsi="Calibri" w:cs="Times New Roman"/>
                          <w:lang w:val="en-US"/>
                        </w:rPr>
                        <w:t>The</w:t>
                      </w:r>
                      <w:r w:rsidRPr="00754E7B">
                        <w:rPr>
                          <w:rFonts w:ascii="Calibri" w:eastAsia="Times New Roman" w:hAnsi="Calibri" w:cs="Times New Roman"/>
                          <w:lang w:val="en-US"/>
                        </w:rPr>
                        <w:t xml:space="preserve"> application </w:t>
                      </w:r>
                      <w:r>
                        <w:rPr>
                          <w:rFonts w:ascii="Calibri" w:eastAsia="Times New Roman" w:hAnsi="Calibri" w:cs="Times New Roman"/>
                          <w:lang w:val="en-US"/>
                        </w:rPr>
                        <w:t>can be lodged</w:t>
                      </w:r>
                      <w:r w:rsidRPr="00754E7B">
                        <w:rPr>
                          <w:rFonts w:ascii="Calibri" w:eastAsia="Times New Roman" w:hAnsi="Calibri" w:cs="Times New Roman"/>
                          <w:lang w:val="en-US"/>
                        </w:rPr>
                        <w:t xml:space="preserve"> at NT Consumer Affairs</w:t>
                      </w:r>
                      <w:r>
                        <w:rPr>
                          <w:rFonts w:ascii="Calibri" w:eastAsia="Times New Roman" w:hAnsi="Calibri" w:cs="Times New Roman"/>
                          <w:lang w:val="en-US"/>
                        </w:rPr>
                        <w:t xml:space="preserve"> at either:</w:t>
                      </w:r>
                    </w:p>
                    <w:p w:rsidR="00F10E67" w:rsidRDefault="00F10E67" w:rsidP="00F10E67">
                      <w:pPr>
                        <w:widowControl w:val="0"/>
                        <w:spacing w:after="0" w:line="240" w:lineRule="auto"/>
                        <w:jc w:val="both"/>
                        <w:rPr>
                          <w:rFonts w:ascii="Calibri" w:eastAsia="Times New Roman" w:hAnsi="Calibri" w:cs="Times New Roman"/>
                          <w:lang w:val="en-US"/>
                        </w:rPr>
                      </w:pPr>
                      <w:r w:rsidRPr="00754E7B">
                        <w:rPr>
                          <w:rFonts w:ascii="Calibri" w:eastAsia="Times New Roman" w:hAnsi="Calibri" w:cs="Times New Roman"/>
                          <w:lang w:val="en-US"/>
                        </w:rPr>
                        <w:t>1</w:t>
                      </w:r>
                      <w:r w:rsidRPr="00754E7B">
                        <w:rPr>
                          <w:rFonts w:ascii="Calibri" w:eastAsia="Times New Roman" w:hAnsi="Calibri" w:cs="Times New Roman"/>
                          <w:vertAlign w:val="superscript"/>
                          <w:lang w:val="en-US"/>
                        </w:rPr>
                        <w:t>st</w:t>
                      </w:r>
                      <w:r w:rsidRPr="00754E7B">
                        <w:rPr>
                          <w:rFonts w:ascii="Calibri" w:eastAsia="Times New Roman" w:hAnsi="Calibri" w:cs="Times New Roman"/>
                          <w:lang w:val="en-US"/>
                        </w:rPr>
                        <w:t xml:space="preserve"> Floor, </w:t>
                      </w:r>
                      <w:proofErr w:type="gramStart"/>
                      <w:r w:rsidRPr="00754E7B">
                        <w:rPr>
                          <w:rFonts w:ascii="Calibri" w:eastAsia="Times New Roman" w:hAnsi="Calibri" w:cs="Times New Roman"/>
                          <w:lang w:val="en-US"/>
                        </w:rPr>
                        <w:t>The</w:t>
                      </w:r>
                      <w:proofErr w:type="gramEnd"/>
                      <w:r w:rsidRPr="00754E7B">
                        <w:rPr>
                          <w:rFonts w:ascii="Calibri" w:eastAsia="Times New Roman" w:hAnsi="Calibri" w:cs="Times New Roman"/>
                          <w:lang w:val="en-US"/>
                        </w:rPr>
                        <w:t xml:space="preserve"> Met Building,</w:t>
                      </w:r>
                      <w:r>
                        <w:rPr>
                          <w:rFonts w:ascii="Calibri" w:eastAsia="Times New Roman" w:hAnsi="Calibri" w:cs="Times New Roman"/>
                          <w:lang w:val="en-US"/>
                        </w:rPr>
                        <w:t xml:space="preserve"> 13</w:t>
                      </w:r>
                      <w:r w:rsidRPr="00754E7B">
                        <w:rPr>
                          <w:rFonts w:ascii="Calibri" w:eastAsia="Times New Roman" w:hAnsi="Calibri" w:cs="Times New Roman"/>
                          <w:lang w:val="en-US"/>
                        </w:rPr>
                        <w:t xml:space="preserve"> Scaturchio Street, Casuarina</w:t>
                      </w:r>
                      <w:r>
                        <w:rPr>
                          <w:rFonts w:ascii="Calibri" w:eastAsia="Times New Roman" w:hAnsi="Calibri" w:cs="Times New Roman"/>
                          <w:lang w:val="en-US"/>
                        </w:rPr>
                        <w:t>;</w:t>
                      </w:r>
                      <w:r w:rsidRPr="00754E7B">
                        <w:rPr>
                          <w:rFonts w:ascii="Calibri" w:eastAsia="Times New Roman" w:hAnsi="Calibri" w:cs="Times New Roman"/>
                          <w:lang w:val="en-US"/>
                        </w:rPr>
                        <w:t xml:space="preserve"> or </w:t>
                      </w:r>
                    </w:p>
                    <w:p w:rsidR="00F10E67" w:rsidRDefault="00F10E67" w:rsidP="00F10E67">
                      <w:pPr>
                        <w:widowControl w:val="0"/>
                        <w:spacing w:after="0" w:line="240" w:lineRule="auto"/>
                        <w:jc w:val="both"/>
                        <w:rPr>
                          <w:rFonts w:ascii="Calibri" w:eastAsia="Times New Roman" w:hAnsi="Calibri" w:cs="Times New Roman"/>
                          <w:lang w:val="en-US"/>
                        </w:rPr>
                      </w:pPr>
                    </w:p>
                    <w:p w:rsidR="00F10E67" w:rsidRDefault="00F10E67" w:rsidP="00F10E67">
                      <w:pPr>
                        <w:widowControl w:val="0"/>
                        <w:spacing w:after="0" w:line="240" w:lineRule="auto"/>
                        <w:jc w:val="both"/>
                        <w:rPr>
                          <w:rFonts w:ascii="Calibri" w:eastAsia="Times New Roman" w:hAnsi="Calibri" w:cs="Times New Roman"/>
                          <w:lang w:val="en-US"/>
                        </w:rPr>
                      </w:pPr>
                      <w:r>
                        <w:rPr>
                          <w:rFonts w:ascii="Calibri" w:eastAsia="Times New Roman" w:hAnsi="Calibri" w:cs="Times New Roman"/>
                          <w:lang w:val="en-US"/>
                        </w:rPr>
                        <w:t>Ground Floor, Green Well Building</w:t>
                      </w:r>
                      <w:r w:rsidRPr="00754E7B">
                        <w:rPr>
                          <w:rFonts w:ascii="Calibri" w:eastAsia="Times New Roman" w:hAnsi="Calibri" w:cs="Times New Roman"/>
                          <w:lang w:val="en-US"/>
                        </w:rPr>
                        <w:t xml:space="preserve">, </w:t>
                      </w:r>
                      <w:r>
                        <w:rPr>
                          <w:rFonts w:ascii="Calibri" w:eastAsia="Times New Roman" w:hAnsi="Calibri" w:cs="Times New Roman"/>
                          <w:lang w:val="en-US"/>
                        </w:rPr>
                        <w:t xml:space="preserve">50 Bath Street, </w:t>
                      </w:r>
                      <w:r w:rsidRPr="00754E7B">
                        <w:rPr>
                          <w:rFonts w:ascii="Calibri" w:eastAsia="Times New Roman" w:hAnsi="Calibri" w:cs="Times New Roman"/>
                          <w:lang w:val="en-US"/>
                        </w:rPr>
                        <w:t>Alice Springs</w:t>
                      </w:r>
                      <w:r>
                        <w:rPr>
                          <w:rFonts w:ascii="Calibri" w:eastAsia="Times New Roman" w:hAnsi="Calibri" w:cs="Times New Roman"/>
                          <w:lang w:val="en-US"/>
                        </w:rPr>
                        <w:t>;</w:t>
                      </w:r>
                      <w:r w:rsidRPr="00754E7B">
                        <w:rPr>
                          <w:rFonts w:ascii="Calibri" w:eastAsia="Times New Roman" w:hAnsi="Calibri" w:cs="Times New Roman"/>
                          <w:lang w:val="en-US"/>
                        </w:rPr>
                        <w:t xml:space="preserve"> or </w:t>
                      </w:r>
                    </w:p>
                    <w:p w:rsidR="00F10E67" w:rsidRDefault="00F10E67" w:rsidP="00F10E67">
                      <w:pPr>
                        <w:widowControl w:val="0"/>
                        <w:spacing w:after="0" w:line="240" w:lineRule="auto"/>
                        <w:jc w:val="both"/>
                        <w:rPr>
                          <w:rFonts w:ascii="Calibri" w:eastAsia="Times New Roman" w:hAnsi="Calibri" w:cs="Times New Roman"/>
                          <w:lang w:val="en-US"/>
                        </w:rPr>
                      </w:pPr>
                    </w:p>
                    <w:p w:rsidR="00F10E67" w:rsidRPr="00754E7B" w:rsidRDefault="00F10E67" w:rsidP="00F10E67">
                      <w:pPr>
                        <w:widowControl w:val="0"/>
                        <w:spacing w:line="240" w:lineRule="auto"/>
                        <w:jc w:val="both"/>
                        <w:rPr>
                          <w:rFonts w:ascii="Calibri" w:eastAsia="Times New Roman" w:hAnsi="Calibri" w:cs="Times New Roman"/>
                          <w:lang w:val="en-US"/>
                        </w:rPr>
                      </w:pPr>
                      <w:proofErr w:type="gramStart"/>
                      <w:r w:rsidRPr="00754E7B">
                        <w:rPr>
                          <w:rFonts w:ascii="Calibri" w:eastAsia="Times New Roman" w:hAnsi="Calibri" w:cs="Times New Roman"/>
                          <w:lang w:val="en-US"/>
                        </w:rPr>
                        <w:t>via</w:t>
                      </w:r>
                      <w:proofErr w:type="gramEnd"/>
                      <w:r w:rsidRPr="00754E7B">
                        <w:rPr>
                          <w:rFonts w:ascii="Calibri" w:eastAsia="Times New Roman" w:hAnsi="Calibri" w:cs="Times New Roman"/>
                          <w:lang w:val="en-US"/>
                        </w:rPr>
                        <w:t xml:space="preserve"> post to: PO Box 40946, Casuarina NT 0811, along with copies of all relevant documents.</w:t>
                      </w:r>
                    </w:p>
                    <w:p w:rsidR="007C2D44" w:rsidRPr="00D37539" w:rsidRDefault="007C2D44" w:rsidP="007C2D44">
                      <w:pPr>
                        <w:widowControl w:val="0"/>
                        <w:spacing w:after="0" w:line="360" w:lineRule="auto"/>
                        <w:jc w:val="both"/>
                        <w:rPr>
                          <w:rFonts w:ascii="Calibri" w:eastAsia="Times New Roman" w:hAnsi="Calibri" w:cs="Times New Roman"/>
                          <w:lang w:val="en-US"/>
                        </w:rPr>
                      </w:pPr>
                    </w:p>
                    <w:p w:rsidR="007C2D44" w:rsidRPr="00D37539" w:rsidRDefault="007C2D44" w:rsidP="007C2D44">
                      <w:pPr>
                        <w:keepNext/>
                        <w:widowControl w:val="0"/>
                        <w:spacing w:after="0"/>
                        <w:outlineLvl w:val="1"/>
                        <w:rPr>
                          <w:rFonts w:ascii="Calibri" w:eastAsia="Times New Roman" w:hAnsi="Calibri" w:cs="Arial"/>
                          <w:b/>
                          <w:bCs/>
                          <w:iCs/>
                          <w:color w:val="0064A8"/>
                          <w:sz w:val="28"/>
                          <w:szCs w:val="28"/>
                          <w:lang w:val="en-US"/>
                        </w:rPr>
                      </w:pPr>
                      <w:r w:rsidRPr="00D37539">
                        <w:rPr>
                          <w:rFonts w:ascii="Calibri" w:eastAsia="Times New Roman" w:hAnsi="Calibri" w:cs="Arial"/>
                          <w:b/>
                          <w:bCs/>
                          <w:iCs/>
                          <w:color w:val="0064A8"/>
                          <w:sz w:val="28"/>
                          <w:szCs w:val="28"/>
                          <w:lang w:val="en-US"/>
                        </w:rPr>
                        <w:t>What happens next?</w:t>
                      </w: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The application will be assessed and if further information is required an Officer will contact you.</w:t>
                      </w:r>
                    </w:p>
                    <w:p w:rsidR="007C2D44" w:rsidRPr="00D37539" w:rsidRDefault="007C2D44" w:rsidP="007C2D44">
                      <w:pPr>
                        <w:widowControl w:val="0"/>
                        <w:spacing w:after="0" w:line="240" w:lineRule="auto"/>
                        <w:jc w:val="both"/>
                        <w:rPr>
                          <w:rFonts w:ascii="Calibri" w:eastAsia="Times New Roman" w:hAnsi="Calibri" w:cs="Times New Roman"/>
                          <w:lang w:val="en-US"/>
                        </w:rPr>
                      </w:pP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Once the application has been assessed the Commissioner will appoint an appropriately qualified person to perform the required inspection.</w:t>
                      </w:r>
                    </w:p>
                    <w:p w:rsidR="007C2D44" w:rsidRPr="00D37539" w:rsidRDefault="007C2D44" w:rsidP="007C2D44">
                      <w:pPr>
                        <w:widowControl w:val="0"/>
                        <w:spacing w:after="0" w:line="240" w:lineRule="auto"/>
                        <w:jc w:val="both"/>
                        <w:rPr>
                          <w:rFonts w:ascii="Calibri" w:eastAsia="Times New Roman" w:hAnsi="Calibri" w:cs="Times New Roman"/>
                          <w:lang w:val="en-US"/>
                        </w:rPr>
                      </w:pP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The qualified person will contact the parties to arrange the inspection.</w:t>
                      </w:r>
                    </w:p>
                    <w:p w:rsidR="007C2D44" w:rsidRPr="00D37539" w:rsidRDefault="007C2D44" w:rsidP="007C2D44">
                      <w:pPr>
                        <w:widowControl w:val="0"/>
                        <w:spacing w:after="0" w:line="240" w:lineRule="auto"/>
                        <w:jc w:val="both"/>
                        <w:rPr>
                          <w:rFonts w:ascii="Calibri" w:eastAsia="Times New Roman" w:hAnsi="Calibri" w:cs="Times New Roman"/>
                          <w:lang w:val="en-US"/>
                        </w:rPr>
                      </w:pP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Once an inspection report is received, the Commissioner will forward a copy of it to the parties involved.</w:t>
                      </w:r>
                    </w:p>
                    <w:p w:rsidR="007C2D44" w:rsidRPr="00D37539" w:rsidRDefault="007C2D44" w:rsidP="007C2D44">
                      <w:pPr>
                        <w:widowControl w:val="0"/>
                        <w:spacing w:after="0" w:line="360" w:lineRule="auto"/>
                        <w:rPr>
                          <w:rFonts w:ascii="Calibri" w:eastAsia="Times New Roman" w:hAnsi="Calibri" w:cs="Times New Roman"/>
                          <w:lang w:val="en-US"/>
                        </w:rPr>
                      </w:pPr>
                    </w:p>
                    <w:p w:rsidR="007C2D44" w:rsidRPr="00D37539" w:rsidRDefault="007C2D44" w:rsidP="007C2D44">
                      <w:pPr>
                        <w:keepNext/>
                        <w:widowControl w:val="0"/>
                        <w:spacing w:after="0"/>
                        <w:outlineLvl w:val="1"/>
                        <w:rPr>
                          <w:rFonts w:ascii="Calibri" w:eastAsia="Times New Roman" w:hAnsi="Calibri" w:cs="Arial"/>
                          <w:b/>
                          <w:bCs/>
                          <w:iCs/>
                          <w:color w:val="0064A8"/>
                          <w:sz w:val="28"/>
                          <w:szCs w:val="28"/>
                          <w:lang w:val="en-US"/>
                        </w:rPr>
                      </w:pPr>
                      <w:r w:rsidRPr="00D37539">
                        <w:rPr>
                          <w:rFonts w:ascii="Calibri" w:eastAsia="Times New Roman" w:hAnsi="Calibri" w:cs="Arial"/>
                          <w:b/>
                          <w:bCs/>
                          <w:iCs/>
                          <w:color w:val="0064A8"/>
                          <w:sz w:val="28"/>
                          <w:szCs w:val="28"/>
                          <w:lang w:val="en-US"/>
                        </w:rPr>
                        <w:t>What if I find additional defective work?</w:t>
                      </w: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 xml:space="preserve">If additional defective work is identified after you have lodged your application, you can apply to the Commissioner to have the original Technical Inspection Application amended. </w:t>
                      </w:r>
                    </w:p>
                    <w:p w:rsidR="007C2D44" w:rsidRDefault="007C2D44" w:rsidP="007C2D44">
                      <w:pPr>
                        <w:widowControl w:val="0"/>
                        <w:spacing w:after="0" w:line="240" w:lineRule="auto"/>
                        <w:jc w:val="both"/>
                        <w:rPr>
                          <w:rFonts w:ascii="Calibri" w:eastAsia="Times New Roman" w:hAnsi="Calibri" w:cs="Times New Roman"/>
                          <w:lang w:val="en-US"/>
                        </w:rPr>
                      </w:pPr>
                    </w:p>
                    <w:p w:rsidR="007C2D44"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The form required for this is the ‘Application for Amendment of Original Technical Inspection Applicat</w:t>
                      </w:r>
                      <w:r w:rsidR="00E95B84">
                        <w:rPr>
                          <w:rFonts w:ascii="Calibri" w:eastAsia="Times New Roman" w:hAnsi="Calibri" w:cs="Times New Roman"/>
                          <w:lang w:val="en-US"/>
                        </w:rPr>
                        <w:t xml:space="preserve">ion’ form which is available </w:t>
                      </w:r>
                      <w:r w:rsidR="00A04610">
                        <w:rPr>
                          <w:rFonts w:ascii="Calibri" w:eastAsia="Times New Roman" w:hAnsi="Calibri" w:cs="Times New Roman"/>
                          <w:lang w:val="en-US"/>
                        </w:rPr>
                        <w:t>from NT Consumer Affairs.</w:t>
                      </w:r>
                    </w:p>
                    <w:p w:rsidR="00A04610" w:rsidRPr="00D37539" w:rsidRDefault="00A04610" w:rsidP="007C2D44">
                      <w:pPr>
                        <w:widowControl w:val="0"/>
                        <w:spacing w:after="0" w:line="240" w:lineRule="auto"/>
                        <w:jc w:val="both"/>
                        <w:rPr>
                          <w:rFonts w:ascii="Calibri" w:eastAsia="Times New Roman" w:hAnsi="Calibri" w:cs="Times New Roman"/>
                          <w:lang w:val="en-US"/>
                        </w:rPr>
                      </w:pPr>
                    </w:p>
                    <w:p w:rsidR="007C2D44" w:rsidRPr="00D37539" w:rsidRDefault="007C2D44" w:rsidP="007C2D44">
                      <w:pPr>
                        <w:widowControl w:val="0"/>
                        <w:spacing w:after="0" w:line="240" w:lineRule="auto"/>
                        <w:jc w:val="both"/>
                        <w:rPr>
                          <w:rFonts w:ascii="Calibri" w:eastAsia="Times New Roman" w:hAnsi="Calibri" w:cs="Times New Roman"/>
                          <w:lang w:val="en-US"/>
                        </w:rPr>
                      </w:pPr>
                      <w:r w:rsidRPr="00D37539">
                        <w:rPr>
                          <w:rFonts w:ascii="Calibri" w:eastAsia="Times New Roman" w:hAnsi="Calibri" w:cs="Times New Roman"/>
                          <w:lang w:val="en-US"/>
                        </w:rPr>
                        <w:t>You can also obtain an additional expert report at your own cost from an independent builder</w:t>
                      </w:r>
                      <w:r>
                        <w:rPr>
                          <w:rFonts w:ascii="Calibri" w:eastAsia="Times New Roman" w:hAnsi="Calibri" w:cs="Times New Roman"/>
                          <w:lang w:val="en-US"/>
                        </w:rPr>
                        <w:t>, quantity surveyor</w:t>
                      </w:r>
                      <w:r w:rsidRPr="00D37539">
                        <w:rPr>
                          <w:rFonts w:ascii="Calibri" w:eastAsia="Times New Roman" w:hAnsi="Calibri" w:cs="Times New Roman"/>
                          <w:lang w:val="en-US"/>
                        </w:rPr>
                        <w:t xml:space="preserve"> or engineer.</w:t>
                      </w:r>
                      <w:bookmarkStart w:id="1" w:name="_GoBack"/>
                      <w:bookmarkEnd w:id="1"/>
                    </w:p>
                    <w:p w:rsidR="005F05C7" w:rsidRDefault="005F05C7"/>
                  </w:txbxContent>
                </v:textbox>
              </v:shape>
            </w:pict>
          </mc:Fallback>
        </mc:AlternateContent>
      </w:r>
    </w:p>
    <w:p w:rsidR="00074BFD" w:rsidRDefault="005E71D8">
      <w:pPr>
        <w:rPr>
          <w:noProof/>
          <w:lang w:eastAsia="en-AU"/>
        </w:rPr>
      </w:pPr>
      <w:r>
        <w:rPr>
          <w:noProof/>
          <w:lang w:eastAsia="en-AU"/>
        </w:rPr>
        <w:br/>
      </w:r>
    </w:p>
    <w:sectPr w:rsidR="00074B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1" w:rsidRDefault="00C33CD1" w:rsidP="00430AF0">
      <w:pPr>
        <w:spacing w:after="0" w:line="240" w:lineRule="auto"/>
      </w:pPr>
      <w:r>
        <w:separator/>
      </w:r>
    </w:p>
  </w:endnote>
  <w:endnote w:type="continuationSeparator" w:id="0">
    <w:p w:rsidR="00C33CD1" w:rsidRDefault="00C33CD1"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C" w:rsidRDefault="00973B9C">
    <w:pPr>
      <w:pStyle w:val="Footer"/>
    </w:pPr>
    <w:r w:rsidRPr="00973B9C">
      <w:rPr>
        <w:noProof/>
        <w:lang w:eastAsia="en-AU"/>
      </w:rPr>
      <mc:AlternateContent>
        <mc:Choice Requires="wps">
          <w:drawing>
            <wp:anchor distT="0" distB="0" distL="114300" distR="114300" simplePos="0" relativeHeight="251660288" behindDoc="0" locked="0" layoutInCell="1" allowOverlap="1" wp14:anchorId="3427419C" wp14:editId="610CD436">
              <wp:simplePos x="0" y="0"/>
              <wp:positionH relativeFrom="column">
                <wp:posOffset>-495300</wp:posOffset>
              </wp:positionH>
              <wp:positionV relativeFrom="paragraph">
                <wp:posOffset>-317500</wp:posOffset>
              </wp:positionV>
              <wp:extent cx="70199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7419C" id="_x0000_t202" coordsize="21600,21600" o:spt="202" path="m,l,21600r21600,l21600,xe">
              <v:stroke joinstyle="miter"/>
              <v:path gradientshapeok="t" o:connecttype="rect"/>
            </v:shapetype>
            <v:shape id="_x0000_s1029" type="#_x0000_t202" style="position:absolute;margin-left:-39pt;margin-top:-2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" filled="f" stroked="f">
              <v:textbox style="mso-fit-shape-to-text:t">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r w:rsidRPr="00973B9C">
      <w:rPr>
        <w:noProof/>
        <w:lang w:eastAsia="en-AU"/>
      </w:rPr>
      <w:drawing>
        <wp:anchor distT="0" distB="0" distL="114300" distR="114300" simplePos="0" relativeHeight="251659264" behindDoc="1" locked="0" layoutInCell="1" allowOverlap="1" wp14:anchorId="443613F4" wp14:editId="69A8468A">
          <wp:simplePos x="0" y="0"/>
          <wp:positionH relativeFrom="column">
            <wp:posOffset>-914400</wp:posOffset>
          </wp:positionH>
          <wp:positionV relativeFrom="paragraph">
            <wp:posOffset>-1169670</wp:posOffset>
          </wp:positionV>
          <wp:extent cx="7581900" cy="1829244"/>
          <wp:effectExtent l="0" t="0" r="0" b="0"/>
          <wp:wrapNone/>
          <wp:docPr id="8" name="Picture 8"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92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1" w:rsidRDefault="00C33CD1" w:rsidP="00430AF0">
      <w:pPr>
        <w:spacing w:after="0" w:line="240" w:lineRule="auto"/>
      </w:pPr>
      <w:r>
        <w:separator/>
      </w:r>
    </w:p>
  </w:footnote>
  <w:footnote w:type="continuationSeparator" w:id="0">
    <w:p w:rsidR="00C33CD1" w:rsidRDefault="00C33CD1"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E54BAC"/>
    <w:multiLevelType w:val="hybridMultilevel"/>
    <w:tmpl w:val="8F10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0"/>
    <w:rsid w:val="000713A7"/>
    <w:rsid w:val="00074BFD"/>
    <w:rsid w:val="00305242"/>
    <w:rsid w:val="00305445"/>
    <w:rsid w:val="004215B8"/>
    <w:rsid w:val="00430AF0"/>
    <w:rsid w:val="00561535"/>
    <w:rsid w:val="005E71D8"/>
    <w:rsid w:val="005F05C7"/>
    <w:rsid w:val="00792C55"/>
    <w:rsid w:val="007C2D44"/>
    <w:rsid w:val="008118B9"/>
    <w:rsid w:val="008C457F"/>
    <w:rsid w:val="00973B9C"/>
    <w:rsid w:val="00A04610"/>
    <w:rsid w:val="00AF7EAD"/>
    <w:rsid w:val="00C33CD1"/>
    <w:rsid w:val="00E95B84"/>
    <w:rsid w:val="00EE4E87"/>
    <w:rsid w:val="00EF48BE"/>
    <w:rsid w:val="00F10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A2CE592-6B94-4EFA-BCE8-82D33B80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affairs.nt.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onsumeraffairs.nt.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5F54048A4A94A84A23176B041E937" ma:contentTypeVersion="2" ma:contentTypeDescription="Create a new document." ma:contentTypeScope="" ma:versionID="018788bf09d461739789833d550b5ffc">
  <xsd:schema xmlns:xsd="http://www.w3.org/2001/XMLSchema" xmlns:xs="http://www.w3.org/2001/XMLSchema" xmlns:p="http://schemas.microsoft.com/office/2006/metadata/properties" xmlns:ns1="http://schemas.microsoft.com/sharepoint/v3" targetNamespace="http://schemas.microsoft.com/office/2006/metadata/properties" ma:root="true" ma:fieldsID="b13ef89354b594b3c7764b4d03c9f8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4D3499-49DF-4FAB-BC62-5EF0DA5AAD54}"/>
</file>

<file path=customXml/itemProps2.xml><?xml version="1.0" encoding="utf-8"?>
<ds:datastoreItem xmlns:ds="http://schemas.openxmlformats.org/officeDocument/2006/customXml" ds:itemID="{EA512428-BC89-4884-9D77-FB460A3617BE}"/>
</file>

<file path=customXml/itemProps3.xml><?xml version="1.0" encoding="utf-8"?>
<ds:datastoreItem xmlns:ds="http://schemas.openxmlformats.org/officeDocument/2006/customXml" ds:itemID="{4CCCFFA8-84A8-41C3-BAA4-468CB333CD87}"/>
</file>

<file path=customXml/itemProps4.xml><?xml version="1.0" encoding="utf-8"?>
<ds:datastoreItem xmlns:ds="http://schemas.openxmlformats.org/officeDocument/2006/customXml" ds:itemID="{DDD2265A-CFBE-4F5C-BF6B-BF3A39037B5A}"/>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Sally Roddom</cp:lastModifiedBy>
  <cp:revision>3</cp:revision>
  <dcterms:created xsi:type="dcterms:W3CDTF">2017-07-18T00:37:00Z</dcterms:created>
  <dcterms:modified xsi:type="dcterms:W3CDTF">2017-07-18T00:39:00Z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0x010100DCC5F54048A4A94A84A23176B041E937</vt:lpwstr>
  </property>
</Properties>
</file>